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73CFF7" w14:textId="3DD48E77" w:rsidR="002A5194" w:rsidRPr="00AE5688" w:rsidRDefault="00810612" w:rsidP="002A5194">
      <w:pPr>
        <w:jc w:val="center"/>
        <w:rPr>
          <w:rFonts w:ascii="Aptos" w:hAnsi="Aptos"/>
          <w:b/>
          <w:sz w:val="28"/>
          <w:szCs w:val="28"/>
        </w:rPr>
      </w:pPr>
      <w:r w:rsidRPr="00AE5688">
        <w:rPr>
          <w:rFonts w:ascii="Aptos" w:hAnsi="Aptos"/>
          <w:b/>
          <w:sz w:val="28"/>
          <w:szCs w:val="28"/>
        </w:rPr>
        <w:t>LABORATOARE DIDACTICE ȘI DE CERCETARE ÎN</w:t>
      </w:r>
      <w:r w:rsidR="0007635E" w:rsidRPr="00AE5688">
        <w:rPr>
          <w:rFonts w:ascii="Aptos" w:hAnsi="Aptos"/>
          <w:b/>
          <w:sz w:val="28"/>
          <w:szCs w:val="28"/>
        </w:rPr>
        <w:t xml:space="preserve"> CARE SE DESFĂȘOARĂ ACTIVITATEA </w:t>
      </w:r>
      <w:r w:rsidRPr="00AE5688">
        <w:rPr>
          <w:rFonts w:ascii="Aptos" w:hAnsi="Aptos"/>
          <w:b/>
          <w:sz w:val="28"/>
          <w:szCs w:val="28"/>
        </w:rPr>
        <w:t>PROGRAMUL</w:t>
      </w:r>
      <w:r w:rsidR="00093866" w:rsidRPr="00AE5688">
        <w:rPr>
          <w:rFonts w:ascii="Aptos" w:hAnsi="Aptos"/>
          <w:b/>
          <w:sz w:val="28"/>
          <w:szCs w:val="28"/>
        </w:rPr>
        <w:t>UI</w:t>
      </w:r>
      <w:r w:rsidRPr="00AE5688">
        <w:rPr>
          <w:rFonts w:ascii="Aptos" w:hAnsi="Aptos"/>
          <w:b/>
          <w:sz w:val="28"/>
          <w:szCs w:val="28"/>
        </w:rPr>
        <w:t xml:space="preserve"> DE STUDII </w:t>
      </w:r>
    </w:p>
    <w:p w14:paraId="3AFDEC4E" w14:textId="2ADAEE97" w:rsidR="00810612" w:rsidRPr="00AE5688" w:rsidRDefault="00992F0F" w:rsidP="002A5194">
      <w:pPr>
        <w:jc w:val="center"/>
        <w:rPr>
          <w:rFonts w:ascii="Aptos" w:hAnsi="Aptos"/>
          <w:b/>
          <w:sz w:val="28"/>
          <w:szCs w:val="28"/>
        </w:rPr>
      </w:pPr>
      <w:r>
        <w:rPr>
          <w:rFonts w:ascii="Aptos" w:hAnsi="Aptos"/>
          <w:b/>
          <w:sz w:val="28"/>
          <w:szCs w:val="28"/>
        </w:rPr>
        <w:t>Sisteme de Producție Digitale</w:t>
      </w:r>
    </w:p>
    <w:p w14:paraId="3A5F414E" w14:textId="77777777" w:rsidR="00810612" w:rsidRPr="00AE5688" w:rsidRDefault="00810612" w:rsidP="002A5194">
      <w:pPr>
        <w:jc w:val="center"/>
        <w:rPr>
          <w:rFonts w:ascii="Aptos" w:hAnsi="Aptos"/>
          <w:b/>
        </w:rPr>
      </w:pPr>
    </w:p>
    <w:p w14:paraId="7359266C" w14:textId="77777777" w:rsidR="00810612" w:rsidRPr="00AE5688" w:rsidRDefault="00810612" w:rsidP="002A5194">
      <w:pPr>
        <w:jc w:val="center"/>
        <w:rPr>
          <w:rFonts w:ascii="Aptos" w:hAnsi="Aptos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9"/>
        <w:gridCol w:w="1541"/>
        <w:gridCol w:w="1376"/>
        <w:gridCol w:w="1010"/>
        <w:gridCol w:w="1354"/>
        <w:gridCol w:w="1022"/>
        <w:gridCol w:w="2840"/>
        <w:gridCol w:w="2865"/>
        <w:gridCol w:w="2865"/>
      </w:tblGrid>
      <w:tr w:rsidR="00452ADA" w:rsidRPr="00AE5688" w14:paraId="760D5D48" w14:textId="42C2B79C" w:rsidTr="00166F32">
        <w:trPr>
          <w:trHeight w:val="593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3FC50" w14:textId="77777777" w:rsidR="00166F32" w:rsidRPr="00AE5688" w:rsidRDefault="00166F32" w:rsidP="00296507">
            <w:pPr>
              <w:ind w:left="-90" w:right="-54"/>
              <w:jc w:val="center"/>
              <w:rPr>
                <w:rFonts w:ascii="Aptos" w:hAnsi="Aptos"/>
                <w:b/>
                <w:sz w:val="20"/>
                <w:szCs w:val="20"/>
                <w:lang w:eastAsia="en-US"/>
              </w:rPr>
            </w:pPr>
            <w:r w:rsidRPr="00AE5688">
              <w:rPr>
                <w:rFonts w:ascii="Aptos" w:hAnsi="Aptos"/>
                <w:b/>
                <w:sz w:val="20"/>
              </w:rPr>
              <w:t>Nr. Crt.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3654E" w14:textId="77777777" w:rsidR="00166F32" w:rsidRPr="00AE5688" w:rsidRDefault="00166F32" w:rsidP="00296507">
            <w:pPr>
              <w:ind w:left="-90" w:right="-54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Denumire laborator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20575" w14:textId="77777777" w:rsidR="00166F32" w:rsidRPr="00AE5688" w:rsidRDefault="00166F32" w:rsidP="00296507">
            <w:pPr>
              <w:ind w:left="-72" w:right="-114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Facultate/</w:t>
            </w:r>
          </w:p>
          <w:p w14:paraId="1CB7FBC0" w14:textId="77777777" w:rsidR="00166F32" w:rsidRPr="00AE5688" w:rsidRDefault="00166F32" w:rsidP="00296507">
            <w:pPr>
              <w:ind w:left="-72" w:right="-114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Departament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1A89A" w14:textId="77777777" w:rsidR="00166F32" w:rsidRPr="00AE5688" w:rsidRDefault="00166F32" w:rsidP="00296507">
            <w:pPr>
              <w:ind w:left="-102" w:right="-112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Indicativ sală/ suprafața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E0119" w14:textId="77777777" w:rsidR="00166F32" w:rsidRPr="00AE5688" w:rsidRDefault="00166F32" w:rsidP="00296507">
            <w:pPr>
              <w:ind w:left="-14" w:right="-135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Responsabil laborator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CFE2A" w14:textId="76FE0F77" w:rsidR="00166F32" w:rsidRPr="00AE5688" w:rsidRDefault="00166F32" w:rsidP="00296507">
            <w:pPr>
              <w:ind w:left="-122" w:right="-40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 xml:space="preserve">Nr. </w:t>
            </w:r>
            <w:r w:rsidR="009016CB" w:rsidRPr="00AE5688">
              <w:rPr>
                <w:rFonts w:ascii="Aptos" w:hAnsi="Aptos"/>
                <w:b/>
                <w:sz w:val="20"/>
              </w:rPr>
              <w:t>studenți</w:t>
            </w:r>
            <w:r w:rsidRPr="00AE5688">
              <w:rPr>
                <w:rFonts w:ascii="Aptos" w:hAnsi="Aptos"/>
                <w:b/>
                <w:sz w:val="20"/>
              </w:rPr>
              <w:t xml:space="preserve"> care pot </w:t>
            </w:r>
            <w:r w:rsidR="009016CB" w:rsidRPr="00AE5688">
              <w:rPr>
                <w:rFonts w:ascii="Aptos" w:hAnsi="Aptos"/>
                <w:b/>
                <w:sz w:val="20"/>
              </w:rPr>
              <w:t>desfășura</w:t>
            </w:r>
            <w:r w:rsidRPr="00AE5688">
              <w:rPr>
                <w:rFonts w:ascii="Aptos" w:hAnsi="Aptos"/>
                <w:b/>
                <w:sz w:val="20"/>
              </w:rPr>
              <w:t xml:space="preserve"> simultan activităţi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F622F" w14:textId="77777777" w:rsidR="00166F32" w:rsidRPr="00AE5688" w:rsidRDefault="00166F32" w:rsidP="00296507">
            <w:pPr>
              <w:ind w:left="-86" w:right="-106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Disciplina/</w:t>
            </w:r>
          </w:p>
          <w:p w14:paraId="13865F26" w14:textId="77777777" w:rsidR="00166F32" w:rsidRPr="00AE5688" w:rsidRDefault="00166F32" w:rsidP="00296507">
            <w:pPr>
              <w:ind w:left="-86" w:right="-106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Lucrări de laborator/</w:t>
            </w:r>
          </w:p>
          <w:p w14:paraId="24FCDF84" w14:textId="77777777" w:rsidR="00166F32" w:rsidRPr="00AE5688" w:rsidRDefault="00166F32" w:rsidP="00296507">
            <w:pPr>
              <w:ind w:left="-86" w:right="-106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Domenii de cercetare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DB032" w14:textId="0EAB1528" w:rsidR="00166F32" w:rsidRPr="00AE5688" w:rsidRDefault="00166F32" w:rsidP="00296507">
            <w:pPr>
              <w:tabs>
                <w:tab w:val="left" w:pos="222"/>
              </w:tabs>
              <w:ind w:left="-110" w:right="-103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Echipamente existente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AA21B" w14:textId="16F57CDE" w:rsidR="00166F32" w:rsidRPr="00AE5688" w:rsidRDefault="00166F32" w:rsidP="00296507">
            <w:pPr>
              <w:tabs>
                <w:tab w:val="left" w:pos="222"/>
              </w:tabs>
              <w:ind w:right="-103"/>
              <w:jc w:val="center"/>
              <w:rPr>
                <w:rFonts w:ascii="Aptos" w:hAnsi="Aptos"/>
                <w:b/>
                <w:sz w:val="20"/>
              </w:rPr>
            </w:pPr>
            <w:r>
              <w:rPr>
                <w:rFonts w:ascii="Aptos" w:hAnsi="Aptos"/>
                <w:b/>
                <w:sz w:val="20"/>
              </w:rPr>
              <w:t>S</w:t>
            </w:r>
            <w:r w:rsidRPr="00166F32">
              <w:rPr>
                <w:rFonts w:ascii="Aptos" w:hAnsi="Aptos"/>
                <w:b/>
                <w:sz w:val="20"/>
              </w:rPr>
              <w:t>oftware specializat</w:t>
            </w:r>
            <w:r>
              <w:rPr>
                <w:rFonts w:ascii="Aptos" w:hAnsi="Aptos"/>
                <w:b/>
                <w:sz w:val="20"/>
              </w:rPr>
              <w:t>e</w:t>
            </w:r>
          </w:p>
        </w:tc>
      </w:tr>
      <w:tr w:rsidR="00452ADA" w:rsidRPr="00AE5688" w14:paraId="68639C46" w14:textId="09F9B5C3" w:rsidTr="00166F32">
        <w:trPr>
          <w:trHeight w:val="593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07B4E" w14:textId="77777777" w:rsidR="00166F32" w:rsidRPr="00AE5688" w:rsidRDefault="00166F32" w:rsidP="009A4DEE">
            <w:pPr>
              <w:ind w:left="-90" w:right="-54"/>
              <w:jc w:val="center"/>
              <w:rPr>
                <w:rFonts w:ascii="Aptos" w:hAnsi="Aptos"/>
                <w:sz w:val="20"/>
              </w:rPr>
            </w:pPr>
            <w:r w:rsidRPr="00AE5688">
              <w:rPr>
                <w:rFonts w:ascii="Aptos" w:hAnsi="Aptos"/>
                <w:sz w:val="20"/>
              </w:rPr>
              <w:t>1.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74BC1" w14:textId="1124B05D" w:rsidR="00166F32" w:rsidRPr="009016CB" w:rsidRDefault="00956D11" w:rsidP="009A4DEE">
            <w:pPr>
              <w:ind w:left="-90" w:right="-54"/>
              <w:jc w:val="center"/>
              <w:rPr>
                <w:rFonts w:ascii="Aptos" w:hAnsi="Aptos"/>
                <w:color w:val="EE0000"/>
                <w:sz w:val="20"/>
              </w:rPr>
            </w:pPr>
            <w:r>
              <w:rPr>
                <w:rFonts w:ascii="Aptos" w:hAnsi="Aptos"/>
                <w:color w:val="EE0000"/>
                <w:sz w:val="20"/>
              </w:rPr>
              <w:t>Laborator Fabricație Digitală CAD/CAM/CAE Programare și Simulare Offline a RI și SPR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22506" w14:textId="1BEB7BC0" w:rsidR="00166F32" w:rsidRPr="009016CB" w:rsidRDefault="00F07DBB" w:rsidP="009A4DEE">
            <w:pPr>
              <w:ind w:left="-72" w:right="-114"/>
              <w:jc w:val="center"/>
              <w:rPr>
                <w:rFonts w:ascii="Aptos" w:hAnsi="Aptos"/>
                <w:color w:val="EE0000"/>
                <w:sz w:val="20"/>
              </w:rPr>
            </w:pPr>
            <w:r>
              <w:rPr>
                <w:rFonts w:ascii="Aptos" w:hAnsi="Aptos"/>
                <w:color w:val="EE0000"/>
                <w:sz w:val="20"/>
              </w:rPr>
              <w:t>FIIR / RSP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31EF6" w14:textId="2CF71D6C" w:rsidR="00166F32" w:rsidRPr="009016CB" w:rsidRDefault="00F07DBB" w:rsidP="009A4DEE">
            <w:pPr>
              <w:ind w:left="-102" w:right="-112"/>
              <w:jc w:val="center"/>
              <w:rPr>
                <w:rFonts w:ascii="Aptos" w:hAnsi="Aptos"/>
                <w:color w:val="EE0000"/>
                <w:sz w:val="20"/>
              </w:rPr>
            </w:pPr>
            <w:r>
              <w:rPr>
                <w:rFonts w:ascii="Aptos" w:hAnsi="Aptos"/>
                <w:color w:val="EE0000"/>
                <w:sz w:val="20"/>
              </w:rPr>
              <w:t>Sala CO06</w:t>
            </w:r>
          </w:p>
          <w:p w14:paraId="60879DA7" w14:textId="273D3066" w:rsidR="00166F32" w:rsidRPr="009016CB" w:rsidRDefault="00166F32" w:rsidP="009A4DEE">
            <w:pPr>
              <w:ind w:left="-102" w:right="-112"/>
              <w:jc w:val="center"/>
              <w:rPr>
                <w:rFonts w:ascii="Aptos" w:hAnsi="Aptos"/>
                <w:color w:val="EE0000"/>
                <w:sz w:val="20"/>
              </w:rPr>
            </w:pPr>
            <w:r w:rsidRPr="009016CB">
              <w:rPr>
                <w:rFonts w:ascii="Aptos" w:hAnsi="Aptos"/>
                <w:color w:val="EE0000"/>
                <w:sz w:val="20"/>
              </w:rPr>
              <w:t>xxx m</w:t>
            </w:r>
            <w:r w:rsidRPr="009016CB">
              <w:rPr>
                <w:rFonts w:ascii="Aptos" w:hAnsi="Aptos"/>
                <w:color w:val="EE0000"/>
                <w:sz w:val="20"/>
                <w:vertAlign w:val="superscript"/>
              </w:rPr>
              <w:t>2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80B26" w14:textId="43C6484A" w:rsidR="00166F32" w:rsidRPr="009016CB" w:rsidRDefault="00452ADA" w:rsidP="009A4DEE">
            <w:pPr>
              <w:ind w:left="-14" w:right="-135"/>
              <w:jc w:val="center"/>
              <w:rPr>
                <w:rFonts w:ascii="Aptos" w:hAnsi="Aptos"/>
                <w:color w:val="EE0000"/>
                <w:sz w:val="20"/>
              </w:rPr>
            </w:pPr>
            <w:proofErr w:type="spellStart"/>
            <w:r>
              <w:rPr>
                <w:rFonts w:ascii="Aptos" w:hAnsi="Aptos"/>
                <w:color w:val="EE0000"/>
                <w:sz w:val="20"/>
              </w:rPr>
              <w:t>Prof.dr.ing</w:t>
            </w:r>
            <w:proofErr w:type="spellEnd"/>
            <w:r>
              <w:rPr>
                <w:rFonts w:ascii="Aptos" w:hAnsi="Aptos"/>
                <w:color w:val="EE0000"/>
                <w:sz w:val="20"/>
              </w:rPr>
              <w:t xml:space="preserve">. Adrian –Florin NICOLESCU / </w:t>
            </w:r>
            <w:proofErr w:type="spellStart"/>
            <w:r w:rsidR="00F07DBB">
              <w:rPr>
                <w:rFonts w:ascii="Aptos" w:hAnsi="Aptos"/>
                <w:color w:val="EE0000"/>
                <w:sz w:val="20"/>
              </w:rPr>
              <w:t>ș.l.dr.ing</w:t>
            </w:r>
            <w:proofErr w:type="spellEnd"/>
            <w:r w:rsidR="00F07DBB">
              <w:rPr>
                <w:rFonts w:ascii="Aptos" w:hAnsi="Aptos"/>
                <w:color w:val="EE0000"/>
                <w:sz w:val="20"/>
              </w:rPr>
              <w:t>. Bogdan-Marian VERDETE</w:t>
            </w:r>
          </w:p>
          <w:p w14:paraId="289097D5" w14:textId="7854D4AA" w:rsidR="00166F32" w:rsidRPr="009016CB" w:rsidRDefault="00166F32" w:rsidP="009A4DEE">
            <w:pPr>
              <w:ind w:left="-14" w:right="-135"/>
              <w:jc w:val="center"/>
              <w:rPr>
                <w:rFonts w:ascii="Aptos" w:hAnsi="Aptos"/>
                <w:color w:val="EE0000"/>
                <w:sz w:val="20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D96DA" w14:textId="2D47B611" w:rsidR="00166F32" w:rsidRPr="00AE5688" w:rsidRDefault="00F07DBB" w:rsidP="009A4DEE">
            <w:pPr>
              <w:ind w:left="-122" w:right="-40"/>
              <w:jc w:val="center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color w:val="EE0000"/>
                <w:sz w:val="20"/>
              </w:rPr>
              <w:t>30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1062E" w14:textId="7CEEF33D" w:rsidR="00166F32" w:rsidRDefault="00092A2A" w:rsidP="004C6F90">
            <w:pPr>
              <w:ind w:left="-86" w:right="-106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Disciplina:</w:t>
            </w:r>
            <w:r w:rsidR="00F07DBB">
              <w:rPr>
                <w:rFonts w:ascii="Aptos" w:hAnsi="Aptos"/>
                <w:sz w:val="20"/>
              </w:rPr>
              <w:t xml:space="preserve"> Inginerie Asistată de Calculator</w:t>
            </w:r>
          </w:p>
          <w:p w14:paraId="1D38D78D" w14:textId="1C010A7D" w:rsidR="00092A2A" w:rsidRPr="00092A2A" w:rsidRDefault="00092A2A" w:rsidP="004C6F90">
            <w:pPr>
              <w:ind w:left="-86" w:right="-106"/>
              <w:rPr>
                <w:rFonts w:ascii="Aptos" w:hAnsi="Aptos"/>
                <w:bCs/>
                <w:sz w:val="20"/>
              </w:rPr>
            </w:pPr>
            <w:r w:rsidRPr="00092A2A">
              <w:rPr>
                <w:rFonts w:ascii="Aptos" w:hAnsi="Aptos"/>
                <w:bCs/>
                <w:sz w:val="20"/>
              </w:rPr>
              <w:t>Lucrări de laborator:</w:t>
            </w:r>
          </w:p>
          <w:p w14:paraId="7D8EB78F" w14:textId="05067DFA" w:rsidR="00992F0F" w:rsidRPr="00992F0F" w:rsidRDefault="00992F0F" w:rsidP="00992F0F">
            <w:pPr>
              <w:autoSpaceDE w:val="0"/>
              <w:autoSpaceDN w:val="0"/>
              <w:adjustRightInd w:val="0"/>
              <w:rPr>
                <w:rFonts w:ascii="Aptos" w:hAnsi="Aptos"/>
                <w:bCs/>
                <w:color w:val="EE0000"/>
                <w:sz w:val="20"/>
                <w:szCs w:val="20"/>
              </w:rPr>
            </w:pPr>
            <w:r w:rsidRPr="00992F0F">
              <w:rPr>
                <w:rFonts w:ascii="Aptos" w:hAnsi="Aptos"/>
                <w:bCs/>
                <w:color w:val="EE0000"/>
                <w:sz w:val="20"/>
                <w:szCs w:val="20"/>
              </w:rPr>
              <w:t>1. Modelarea și simplificarea geometriei pentru analiză structurală</w:t>
            </w:r>
            <w:r>
              <w:rPr>
                <w:rFonts w:ascii="Aptos" w:hAnsi="Aptos"/>
                <w:bCs/>
                <w:color w:val="EE0000"/>
                <w:sz w:val="20"/>
                <w:szCs w:val="20"/>
              </w:rPr>
              <w:t xml:space="preserve"> / </w:t>
            </w:r>
            <w:r w:rsidRPr="00992F0F">
              <w:rPr>
                <w:rFonts w:ascii="Aptos" w:hAnsi="Aptos"/>
                <w:bCs/>
                <w:color w:val="EE0000"/>
                <w:sz w:val="20"/>
                <w:szCs w:val="20"/>
              </w:rPr>
              <w:t xml:space="preserve">Modeling </w:t>
            </w:r>
            <w:proofErr w:type="spellStart"/>
            <w:r w:rsidRPr="00992F0F">
              <w:rPr>
                <w:rFonts w:ascii="Aptos" w:hAnsi="Aptos"/>
                <w:bCs/>
                <w:color w:val="EE0000"/>
                <w:sz w:val="20"/>
                <w:szCs w:val="20"/>
              </w:rPr>
              <w:t>and</w:t>
            </w:r>
            <w:proofErr w:type="spellEnd"/>
            <w:r w:rsidRPr="00992F0F">
              <w:rPr>
                <w:rFonts w:ascii="Aptos" w:hAnsi="Aptos"/>
                <w:bCs/>
                <w:color w:val="EE0000"/>
                <w:sz w:val="20"/>
                <w:szCs w:val="20"/>
              </w:rPr>
              <w:t xml:space="preserve"> </w:t>
            </w:r>
            <w:proofErr w:type="spellStart"/>
            <w:r w:rsidRPr="00992F0F">
              <w:rPr>
                <w:rFonts w:ascii="Aptos" w:hAnsi="Aptos"/>
                <w:bCs/>
                <w:color w:val="EE0000"/>
                <w:sz w:val="20"/>
                <w:szCs w:val="20"/>
              </w:rPr>
              <w:t>simplifying</w:t>
            </w:r>
            <w:proofErr w:type="spellEnd"/>
            <w:r w:rsidRPr="00992F0F">
              <w:rPr>
                <w:rFonts w:ascii="Aptos" w:hAnsi="Aptos"/>
                <w:bCs/>
                <w:color w:val="EE0000"/>
                <w:sz w:val="20"/>
                <w:szCs w:val="20"/>
              </w:rPr>
              <w:t xml:space="preserve"> </w:t>
            </w:r>
            <w:proofErr w:type="spellStart"/>
            <w:r w:rsidRPr="00992F0F">
              <w:rPr>
                <w:rFonts w:ascii="Aptos" w:hAnsi="Aptos"/>
                <w:bCs/>
                <w:color w:val="EE0000"/>
                <w:sz w:val="20"/>
                <w:szCs w:val="20"/>
              </w:rPr>
              <w:t>geometry</w:t>
            </w:r>
            <w:proofErr w:type="spellEnd"/>
            <w:r w:rsidRPr="00992F0F">
              <w:rPr>
                <w:rFonts w:ascii="Aptos" w:hAnsi="Aptos"/>
                <w:bCs/>
                <w:color w:val="EE0000"/>
                <w:sz w:val="20"/>
                <w:szCs w:val="20"/>
              </w:rPr>
              <w:t xml:space="preserve"> for structural </w:t>
            </w:r>
            <w:proofErr w:type="spellStart"/>
            <w:r w:rsidRPr="00992F0F">
              <w:rPr>
                <w:rFonts w:ascii="Aptos" w:hAnsi="Aptos"/>
                <w:bCs/>
                <w:color w:val="EE0000"/>
                <w:sz w:val="20"/>
                <w:szCs w:val="20"/>
              </w:rPr>
              <w:t>analysis</w:t>
            </w:r>
            <w:proofErr w:type="spellEnd"/>
          </w:p>
          <w:p w14:paraId="7641221D" w14:textId="651BA44E" w:rsidR="00992F0F" w:rsidRPr="00992F0F" w:rsidRDefault="00992F0F" w:rsidP="00992F0F">
            <w:pPr>
              <w:autoSpaceDE w:val="0"/>
              <w:autoSpaceDN w:val="0"/>
              <w:adjustRightInd w:val="0"/>
              <w:rPr>
                <w:rFonts w:ascii="Aptos" w:hAnsi="Aptos"/>
                <w:bCs/>
                <w:color w:val="EE0000"/>
                <w:sz w:val="20"/>
                <w:szCs w:val="20"/>
              </w:rPr>
            </w:pPr>
            <w:r w:rsidRPr="00992F0F">
              <w:rPr>
                <w:rFonts w:ascii="Aptos" w:hAnsi="Aptos"/>
                <w:bCs/>
                <w:color w:val="EE0000"/>
                <w:sz w:val="20"/>
                <w:szCs w:val="20"/>
              </w:rPr>
              <w:t>2. Operații de topologie și pregătirea unui model pentru simulare</w:t>
            </w:r>
            <w:r>
              <w:rPr>
                <w:rFonts w:ascii="Aptos" w:hAnsi="Aptos"/>
                <w:bCs/>
                <w:color w:val="EE0000"/>
                <w:sz w:val="20"/>
                <w:szCs w:val="20"/>
              </w:rPr>
              <w:t xml:space="preserve"> / </w:t>
            </w:r>
            <w:proofErr w:type="spellStart"/>
            <w:r w:rsidRPr="00992F0F">
              <w:rPr>
                <w:rFonts w:ascii="Aptos" w:hAnsi="Aptos"/>
                <w:bCs/>
                <w:color w:val="EE0000"/>
                <w:sz w:val="20"/>
                <w:szCs w:val="20"/>
              </w:rPr>
              <w:t>Topology</w:t>
            </w:r>
            <w:proofErr w:type="spellEnd"/>
            <w:r w:rsidRPr="00992F0F">
              <w:rPr>
                <w:rFonts w:ascii="Aptos" w:hAnsi="Aptos"/>
                <w:bCs/>
                <w:color w:val="EE0000"/>
                <w:sz w:val="20"/>
                <w:szCs w:val="20"/>
              </w:rPr>
              <w:t xml:space="preserve"> </w:t>
            </w:r>
            <w:proofErr w:type="spellStart"/>
            <w:r w:rsidRPr="00992F0F">
              <w:rPr>
                <w:rFonts w:ascii="Aptos" w:hAnsi="Aptos"/>
                <w:bCs/>
                <w:color w:val="EE0000"/>
                <w:sz w:val="20"/>
                <w:szCs w:val="20"/>
              </w:rPr>
              <w:t>operations</w:t>
            </w:r>
            <w:proofErr w:type="spellEnd"/>
            <w:r w:rsidRPr="00992F0F">
              <w:rPr>
                <w:rFonts w:ascii="Aptos" w:hAnsi="Aptos"/>
                <w:bCs/>
                <w:color w:val="EE0000"/>
                <w:sz w:val="20"/>
                <w:szCs w:val="20"/>
              </w:rPr>
              <w:t xml:space="preserve"> </w:t>
            </w:r>
            <w:proofErr w:type="spellStart"/>
            <w:r w:rsidRPr="00992F0F">
              <w:rPr>
                <w:rFonts w:ascii="Aptos" w:hAnsi="Aptos"/>
                <w:bCs/>
                <w:color w:val="EE0000"/>
                <w:sz w:val="20"/>
                <w:szCs w:val="20"/>
              </w:rPr>
              <w:t>and</w:t>
            </w:r>
            <w:proofErr w:type="spellEnd"/>
            <w:r w:rsidRPr="00992F0F">
              <w:rPr>
                <w:rFonts w:ascii="Aptos" w:hAnsi="Aptos"/>
                <w:bCs/>
                <w:color w:val="EE0000"/>
                <w:sz w:val="20"/>
                <w:szCs w:val="20"/>
              </w:rPr>
              <w:t xml:space="preserve"> model </w:t>
            </w:r>
            <w:proofErr w:type="spellStart"/>
            <w:r w:rsidRPr="00992F0F">
              <w:rPr>
                <w:rFonts w:ascii="Aptos" w:hAnsi="Aptos"/>
                <w:bCs/>
                <w:color w:val="EE0000"/>
                <w:sz w:val="20"/>
                <w:szCs w:val="20"/>
              </w:rPr>
              <w:t>preparation</w:t>
            </w:r>
            <w:proofErr w:type="spellEnd"/>
            <w:r w:rsidRPr="00992F0F">
              <w:rPr>
                <w:rFonts w:ascii="Aptos" w:hAnsi="Aptos"/>
                <w:bCs/>
                <w:color w:val="EE0000"/>
                <w:sz w:val="20"/>
                <w:szCs w:val="20"/>
              </w:rPr>
              <w:t xml:space="preserve"> for </w:t>
            </w:r>
            <w:proofErr w:type="spellStart"/>
            <w:r w:rsidRPr="00992F0F">
              <w:rPr>
                <w:rFonts w:ascii="Aptos" w:hAnsi="Aptos"/>
                <w:bCs/>
                <w:color w:val="EE0000"/>
                <w:sz w:val="20"/>
                <w:szCs w:val="20"/>
              </w:rPr>
              <w:t>simulation</w:t>
            </w:r>
            <w:proofErr w:type="spellEnd"/>
          </w:p>
          <w:p w14:paraId="6F12B4DB" w14:textId="4C764B54" w:rsidR="00992F0F" w:rsidRPr="00992F0F" w:rsidRDefault="00992F0F" w:rsidP="00992F0F">
            <w:pPr>
              <w:autoSpaceDE w:val="0"/>
              <w:autoSpaceDN w:val="0"/>
              <w:adjustRightInd w:val="0"/>
              <w:rPr>
                <w:rFonts w:ascii="Aptos" w:hAnsi="Aptos"/>
                <w:bCs/>
                <w:color w:val="EE0000"/>
                <w:sz w:val="20"/>
                <w:szCs w:val="20"/>
              </w:rPr>
            </w:pPr>
            <w:r w:rsidRPr="00992F0F">
              <w:rPr>
                <w:rFonts w:ascii="Aptos" w:hAnsi="Aptos"/>
                <w:bCs/>
                <w:color w:val="EE0000"/>
                <w:sz w:val="20"/>
                <w:szCs w:val="20"/>
              </w:rPr>
              <w:t>3. Tehnici de discretizare și controlul calității rețelei de elemente finite</w:t>
            </w:r>
            <w:r>
              <w:rPr>
                <w:rFonts w:ascii="Aptos" w:hAnsi="Aptos"/>
                <w:bCs/>
                <w:color w:val="EE0000"/>
                <w:sz w:val="20"/>
                <w:szCs w:val="20"/>
              </w:rPr>
              <w:t xml:space="preserve"> / </w:t>
            </w:r>
            <w:proofErr w:type="spellStart"/>
            <w:r w:rsidRPr="00992F0F">
              <w:rPr>
                <w:rFonts w:ascii="Aptos" w:hAnsi="Aptos"/>
                <w:bCs/>
                <w:color w:val="EE0000"/>
                <w:sz w:val="20"/>
                <w:szCs w:val="20"/>
              </w:rPr>
              <w:t>Meshing</w:t>
            </w:r>
            <w:proofErr w:type="spellEnd"/>
            <w:r w:rsidRPr="00992F0F">
              <w:rPr>
                <w:rFonts w:ascii="Aptos" w:hAnsi="Aptos"/>
                <w:bCs/>
                <w:color w:val="EE0000"/>
                <w:sz w:val="20"/>
                <w:szCs w:val="20"/>
              </w:rPr>
              <w:t xml:space="preserve"> </w:t>
            </w:r>
            <w:proofErr w:type="spellStart"/>
            <w:r w:rsidRPr="00992F0F">
              <w:rPr>
                <w:rFonts w:ascii="Aptos" w:hAnsi="Aptos"/>
                <w:bCs/>
                <w:color w:val="EE0000"/>
                <w:sz w:val="20"/>
                <w:szCs w:val="20"/>
              </w:rPr>
              <w:t>techniques</w:t>
            </w:r>
            <w:proofErr w:type="spellEnd"/>
            <w:r w:rsidRPr="00992F0F">
              <w:rPr>
                <w:rFonts w:ascii="Aptos" w:hAnsi="Aptos"/>
                <w:bCs/>
                <w:color w:val="EE0000"/>
                <w:sz w:val="20"/>
                <w:szCs w:val="20"/>
              </w:rPr>
              <w:t xml:space="preserve"> </w:t>
            </w:r>
            <w:proofErr w:type="spellStart"/>
            <w:r w:rsidRPr="00992F0F">
              <w:rPr>
                <w:rFonts w:ascii="Aptos" w:hAnsi="Aptos"/>
                <w:bCs/>
                <w:color w:val="EE0000"/>
                <w:sz w:val="20"/>
                <w:szCs w:val="20"/>
              </w:rPr>
              <w:t>and</w:t>
            </w:r>
            <w:proofErr w:type="spellEnd"/>
            <w:r w:rsidRPr="00992F0F">
              <w:rPr>
                <w:rFonts w:ascii="Aptos" w:hAnsi="Aptos"/>
                <w:bCs/>
                <w:color w:val="EE0000"/>
                <w:sz w:val="20"/>
                <w:szCs w:val="20"/>
              </w:rPr>
              <w:t xml:space="preserve"> finite element </w:t>
            </w:r>
            <w:proofErr w:type="spellStart"/>
            <w:r w:rsidRPr="00992F0F">
              <w:rPr>
                <w:rFonts w:ascii="Aptos" w:hAnsi="Aptos"/>
                <w:bCs/>
                <w:color w:val="EE0000"/>
                <w:sz w:val="20"/>
                <w:szCs w:val="20"/>
              </w:rPr>
              <w:t>mesh-quality</w:t>
            </w:r>
            <w:proofErr w:type="spellEnd"/>
            <w:r w:rsidRPr="00992F0F">
              <w:rPr>
                <w:rFonts w:ascii="Aptos" w:hAnsi="Aptos"/>
                <w:bCs/>
                <w:color w:val="EE0000"/>
                <w:sz w:val="20"/>
                <w:szCs w:val="20"/>
              </w:rPr>
              <w:t xml:space="preserve"> control</w:t>
            </w:r>
          </w:p>
          <w:p w14:paraId="1BA7C86A" w14:textId="73926DE4" w:rsidR="00992F0F" w:rsidRPr="00992F0F" w:rsidRDefault="00992F0F" w:rsidP="00992F0F">
            <w:pPr>
              <w:autoSpaceDE w:val="0"/>
              <w:autoSpaceDN w:val="0"/>
              <w:adjustRightInd w:val="0"/>
              <w:rPr>
                <w:rFonts w:ascii="Aptos" w:hAnsi="Aptos"/>
                <w:bCs/>
                <w:color w:val="EE0000"/>
                <w:sz w:val="20"/>
                <w:szCs w:val="20"/>
              </w:rPr>
            </w:pPr>
            <w:r w:rsidRPr="00992F0F">
              <w:rPr>
                <w:rFonts w:ascii="Aptos" w:hAnsi="Aptos"/>
                <w:bCs/>
                <w:color w:val="EE0000"/>
                <w:sz w:val="20"/>
                <w:szCs w:val="20"/>
              </w:rPr>
              <w:t>4. Analiza statică a unei componente mecanice</w:t>
            </w:r>
            <w:r>
              <w:rPr>
                <w:rFonts w:ascii="Aptos" w:hAnsi="Aptos"/>
                <w:bCs/>
                <w:color w:val="EE0000"/>
                <w:sz w:val="20"/>
                <w:szCs w:val="20"/>
              </w:rPr>
              <w:t xml:space="preserve"> / </w:t>
            </w:r>
            <w:r w:rsidRPr="00992F0F">
              <w:rPr>
                <w:rFonts w:ascii="Aptos" w:hAnsi="Aptos"/>
                <w:bCs/>
                <w:color w:val="EE0000"/>
                <w:sz w:val="20"/>
                <w:szCs w:val="20"/>
              </w:rPr>
              <w:t xml:space="preserve">Static </w:t>
            </w:r>
            <w:proofErr w:type="spellStart"/>
            <w:r w:rsidRPr="00992F0F">
              <w:rPr>
                <w:rFonts w:ascii="Aptos" w:hAnsi="Aptos"/>
                <w:bCs/>
                <w:color w:val="EE0000"/>
                <w:sz w:val="20"/>
                <w:szCs w:val="20"/>
              </w:rPr>
              <w:t>analysis</w:t>
            </w:r>
            <w:proofErr w:type="spellEnd"/>
            <w:r w:rsidRPr="00992F0F">
              <w:rPr>
                <w:rFonts w:ascii="Aptos" w:hAnsi="Aptos"/>
                <w:bCs/>
                <w:color w:val="EE0000"/>
                <w:sz w:val="20"/>
                <w:szCs w:val="20"/>
              </w:rPr>
              <w:t xml:space="preserve"> of a </w:t>
            </w:r>
            <w:proofErr w:type="spellStart"/>
            <w:r w:rsidRPr="00992F0F">
              <w:rPr>
                <w:rFonts w:ascii="Aptos" w:hAnsi="Aptos"/>
                <w:bCs/>
                <w:color w:val="EE0000"/>
                <w:sz w:val="20"/>
                <w:szCs w:val="20"/>
              </w:rPr>
              <w:t>mechanical</w:t>
            </w:r>
            <w:proofErr w:type="spellEnd"/>
            <w:r w:rsidRPr="00992F0F">
              <w:rPr>
                <w:rFonts w:ascii="Aptos" w:hAnsi="Aptos"/>
                <w:bCs/>
                <w:color w:val="EE0000"/>
                <w:sz w:val="20"/>
                <w:szCs w:val="20"/>
              </w:rPr>
              <w:t xml:space="preserve"> component</w:t>
            </w:r>
          </w:p>
          <w:p w14:paraId="60191783" w14:textId="0A629F22" w:rsidR="00992F0F" w:rsidRPr="00992F0F" w:rsidRDefault="00992F0F" w:rsidP="00992F0F">
            <w:pPr>
              <w:autoSpaceDE w:val="0"/>
              <w:autoSpaceDN w:val="0"/>
              <w:adjustRightInd w:val="0"/>
              <w:rPr>
                <w:rFonts w:ascii="Aptos" w:hAnsi="Aptos"/>
                <w:bCs/>
                <w:color w:val="EE0000"/>
                <w:sz w:val="20"/>
                <w:szCs w:val="20"/>
              </w:rPr>
            </w:pPr>
            <w:r w:rsidRPr="00992F0F">
              <w:rPr>
                <w:rFonts w:ascii="Aptos" w:hAnsi="Aptos"/>
                <w:bCs/>
                <w:color w:val="EE0000"/>
                <w:sz w:val="20"/>
                <w:szCs w:val="20"/>
              </w:rPr>
              <w:t>5. Modelarea și simularea unui ansamblu</w:t>
            </w:r>
            <w:r>
              <w:rPr>
                <w:rFonts w:ascii="Aptos" w:hAnsi="Aptos"/>
                <w:bCs/>
                <w:color w:val="EE0000"/>
                <w:sz w:val="20"/>
                <w:szCs w:val="20"/>
              </w:rPr>
              <w:t xml:space="preserve"> / </w:t>
            </w:r>
            <w:r w:rsidRPr="00992F0F">
              <w:rPr>
                <w:rFonts w:ascii="Aptos" w:hAnsi="Aptos"/>
                <w:bCs/>
                <w:color w:val="EE0000"/>
                <w:sz w:val="20"/>
                <w:szCs w:val="20"/>
              </w:rPr>
              <w:t xml:space="preserve">Modeling </w:t>
            </w:r>
            <w:proofErr w:type="spellStart"/>
            <w:r w:rsidRPr="00992F0F">
              <w:rPr>
                <w:rFonts w:ascii="Aptos" w:hAnsi="Aptos"/>
                <w:bCs/>
                <w:color w:val="EE0000"/>
                <w:sz w:val="20"/>
                <w:szCs w:val="20"/>
              </w:rPr>
              <w:t>and</w:t>
            </w:r>
            <w:proofErr w:type="spellEnd"/>
            <w:r w:rsidRPr="00992F0F">
              <w:rPr>
                <w:rFonts w:ascii="Aptos" w:hAnsi="Aptos"/>
                <w:bCs/>
                <w:color w:val="EE0000"/>
                <w:sz w:val="20"/>
                <w:szCs w:val="20"/>
              </w:rPr>
              <w:t xml:space="preserve"> </w:t>
            </w:r>
            <w:proofErr w:type="spellStart"/>
            <w:r w:rsidRPr="00992F0F">
              <w:rPr>
                <w:rFonts w:ascii="Aptos" w:hAnsi="Aptos"/>
                <w:bCs/>
                <w:color w:val="EE0000"/>
                <w:sz w:val="20"/>
                <w:szCs w:val="20"/>
              </w:rPr>
              <w:t>simulation</w:t>
            </w:r>
            <w:proofErr w:type="spellEnd"/>
            <w:r w:rsidRPr="00992F0F">
              <w:rPr>
                <w:rFonts w:ascii="Aptos" w:hAnsi="Aptos"/>
                <w:bCs/>
                <w:color w:val="EE0000"/>
                <w:sz w:val="20"/>
                <w:szCs w:val="20"/>
              </w:rPr>
              <w:t xml:space="preserve"> of an </w:t>
            </w:r>
            <w:proofErr w:type="spellStart"/>
            <w:r w:rsidRPr="00992F0F">
              <w:rPr>
                <w:rFonts w:ascii="Aptos" w:hAnsi="Aptos"/>
                <w:bCs/>
                <w:color w:val="EE0000"/>
                <w:sz w:val="20"/>
                <w:szCs w:val="20"/>
              </w:rPr>
              <w:lastRenderedPageBreak/>
              <w:t>assembly</w:t>
            </w:r>
            <w:proofErr w:type="spellEnd"/>
          </w:p>
          <w:p w14:paraId="6316D448" w14:textId="57AF2030" w:rsidR="00992F0F" w:rsidRPr="00992F0F" w:rsidRDefault="00992F0F" w:rsidP="00992F0F">
            <w:pPr>
              <w:autoSpaceDE w:val="0"/>
              <w:autoSpaceDN w:val="0"/>
              <w:adjustRightInd w:val="0"/>
              <w:rPr>
                <w:rFonts w:ascii="Aptos" w:hAnsi="Aptos"/>
                <w:bCs/>
                <w:color w:val="EE0000"/>
                <w:sz w:val="20"/>
                <w:szCs w:val="20"/>
              </w:rPr>
            </w:pPr>
            <w:r w:rsidRPr="00992F0F">
              <w:rPr>
                <w:rFonts w:ascii="Aptos" w:hAnsi="Aptos"/>
                <w:bCs/>
                <w:color w:val="EE0000"/>
                <w:sz w:val="20"/>
                <w:szCs w:val="20"/>
              </w:rPr>
              <w:t>6. Analiza modală și identificarea riscului de rezonanță</w:t>
            </w:r>
            <w:r>
              <w:rPr>
                <w:rFonts w:ascii="Aptos" w:hAnsi="Aptos"/>
                <w:bCs/>
                <w:color w:val="EE0000"/>
                <w:sz w:val="20"/>
                <w:szCs w:val="20"/>
              </w:rPr>
              <w:t xml:space="preserve"> / </w:t>
            </w:r>
            <w:r w:rsidRPr="00992F0F">
              <w:rPr>
                <w:rFonts w:ascii="Aptos" w:hAnsi="Aptos"/>
                <w:bCs/>
                <w:color w:val="EE0000"/>
                <w:sz w:val="20"/>
                <w:szCs w:val="20"/>
              </w:rPr>
              <w:t xml:space="preserve">Modal </w:t>
            </w:r>
            <w:proofErr w:type="spellStart"/>
            <w:r w:rsidRPr="00992F0F">
              <w:rPr>
                <w:rFonts w:ascii="Aptos" w:hAnsi="Aptos"/>
                <w:bCs/>
                <w:color w:val="EE0000"/>
                <w:sz w:val="20"/>
                <w:szCs w:val="20"/>
              </w:rPr>
              <w:t>analysis</w:t>
            </w:r>
            <w:proofErr w:type="spellEnd"/>
            <w:r w:rsidRPr="00992F0F">
              <w:rPr>
                <w:rFonts w:ascii="Aptos" w:hAnsi="Aptos"/>
                <w:bCs/>
                <w:color w:val="EE0000"/>
                <w:sz w:val="20"/>
                <w:szCs w:val="20"/>
              </w:rPr>
              <w:t xml:space="preserve"> </w:t>
            </w:r>
            <w:proofErr w:type="spellStart"/>
            <w:r w:rsidRPr="00992F0F">
              <w:rPr>
                <w:rFonts w:ascii="Aptos" w:hAnsi="Aptos"/>
                <w:bCs/>
                <w:color w:val="EE0000"/>
                <w:sz w:val="20"/>
                <w:szCs w:val="20"/>
              </w:rPr>
              <w:t>and</w:t>
            </w:r>
            <w:proofErr w:type="spellEnd"/>
            <w:r w:rsidRPr="00992F0F">
              <w:rPr>
                <w:rFonts w:ascii="Aptos" w:hAnsi="Aptos"/>
                <w:bCs/>
                <w:color w:val="EE0000"/>
                <w:sz w:val="20"/>
                <w:szCs w:val="20"/>
              </w:rPr>
              <w:t xml:space="preserve"> </w:t>
            </w:r>
            <w:proofErr w:type="spellStart"/>
            <w:r w:rsidRPr="00992F0F">
              <w:rPr>
                <w:rFonts w:ascii="Aptos" w:hAnsi="Aptos"/>
                <w:bCs/>
                <w:color w:val="EE0000"/>
                <w:sz w:val="20"/>
                <w:szCs w:val="20"/>
              </w:rPr>
              <w:t>resonance</w:t>
            </w:r>
            <w:proofErr w:type="spellEnd"/>
            <w:r w:rsidRPr="00992F0F">
              <w:rPr>
                <w:rFonts w:ascii="Aptos" w:hAnsi="Aptos"/>
                <w:bCs/>
                <w:color w:val="EE0000"/>
                <w:sz w:val="20"/>
                <w:szCs w:val="20"/>
              </w:rPr>
              <w:t xml:space="preserve"> </w:t>
            </w:r>
            <w:proofErr w:type="spellStart"/>
            <w:r w:rsidRPr="00992F0F">
              <w:rPr>
                <w:rFonts w:ascii="Aptos" w:hAnsi="Aptos"/>
                <w:bCs/>
                <w:color w:val="EE0000"/>
                <w:sz w:val="20"/>
                <w:szCs w:val="20"/>
              </w:rPr>
              <w:t>risk</w:t>
            </w:r>
            <w:proofErr w:type="spellEnd"/>
            <w:r w:rsidRPr="00992F0F">
              <w:rPr>
                <w:rFonts w:ascii="Aptos" w:hAnsi="Aptos"/>
                <w:bCs/>
                <w:color w:val="EE0000"/>
                <w:sz w:val="20"/>
                <w:szCs w:val="20"/>
              </w:rPr>
              <w:t xml:space="preserve"> </w:t>
            </w:r>
            <w:proofErr w:type="spellStart"/>
            <w:r w:rsidRPr="00992F0F">
              <w:rPr>
                <w:rFonts w:ascii="Aptos" w:hAnsi="Aptos"/>
                <w:bCs/>
                <w:color w:val="EE0000"/>
                <w:sz w:val="20"/>
                <w:szCs w:val="20"/>
              </w:rPr>
              <w:t>identification</w:t>
            </w:r>
            <w:proofErr w:type="spellEnd"/>
          </w:p>
          <w:p w14:paraId="78717B4A" w14:textId="17639B7A" w:rsidR="00166F32" w:rsidRPr="00992F0F" w:rsidRDefault="00992F0F" w:rsidP="00992F0F">
            <w:pPr>
              <w:autoSpaceDE w:val="0"/>
              <w:autoSpaceDN w:val="0"/>
              <w:adjustRightInd w:val="0"/>
              <w:rPr>
                <w:rFonts w:ascii="Aptos" w:hAnsi="Aptos"/>
                <w:bCs/>
                <w:color w:val="EE0000"/>
                <w:sz w:val="20"/>
                <w:szCs w:val="20"/>
              </w:rPr>
            </w:pPr>
            <w:r w:rsidRPr="00992F0F">
              <w:rPr>
                <w:rFonts w:ascii="Aptos" w:hAnsi="Aptos"/>
                <w:bCs/>
                <w:color w:val="EE0000"/>
                <w:sz w:val="20"/>
                <w:szCs w:val="20"/>
              </w:rPr>
              <w:t>7. Analiză termică staționară și tranzitorie a unei componente</w:t>
            </w:r>
            <w:r>
              <w:rPr>
                <w:rFonts w:ascii="Aptos" w:hAnsi="Aptos"/>
                <w:bCs/>
                <w:color w:val="EE0000"/>
                <w:sz w:val="20"/>
                <w:szCs w:val="20"/>
              </w:rPr>
              <w:t xml:space="preserve"> /</w:t>
            </w:r>
            <w:r w:rsidRPr="00992F0F">
              <w:rPr>
                <w:rFonts w:ascii="Aptos" w:hAnsi="Aptos"/>
                <w:bCs/>
                <w:color w:val="EE0000"/>
                <w:sz w:val="20"/>
                <w:szCs w:val="20"/>
              </w:rPr>
              <w:t xml:space="preserve"> </w:t>
            </w:r>
            <w:proofErr w:type="spellStart"/>
            <w:r w:rsidRPr="00992F0F">
              <w:rPr>
                <w:rFonts w:ascii="Aptos" w:hAnsi="Aptos"/>
                <w:bCs/>
                <w:color w:val="EE0000"/>
                <w:sz w:val="20"/>
                <w:szCs w:val="20"/>
              </w:rPr>
              <w:t>Steady-state</w:t>
            </w:r>
            <w:proofErr w:type="spellEnd"/>
            <w:r w:rsidRPr="00992F0F">
              <w:rPr>
                <w:rFonts w:ascii="Aptos" w:hAnsi="Aptos"/>
                <w:bCs/>
                <w:color w:val="EE0000"/>
                <w:sz w:val="20"/>
                <w:szCs w:val="20"/>
              </w:rPr>
              <w:t xml:space="preserve"> </w:t>
            </w:r>
            <w:proofErr w:type="spellStart"/>
            <w:r w:rsidRPr="00992F0F">
              <w:rPr>
                <w:rFonts w:ascii="Aptos" w:hAnsi="Aptos"/>
                <w:bCs/>
                <w:color w:val="EE0000"/>
                <w:sz w:val="20"/>
                <w:szCs w:val="20"/>
              </w:rPr>
              <w:t>and</w:t>
            </w:r>
            <w:proofErr w:type="spellEnd"/>
            <w:r w:rsidRPr="00992F0F">
              <w:rPr>
                <w:rFonts w:ascii="Aptos" w:hAnsi="Aptos"/>
                <w:bCs/>
                <w:color w:val="EE0000"/>
                <w:sz w:val="20"/>
                <w:szCs w:val="20"/>
              </w:rPr>
              <w:t xml:space="preserve"> transient </w:t>
            </w:r>
            <w:proofErr w:type="spellStart"/>
            <w:r w:rsidRPr="00992F0F">
              <w:rPr>
                <w:rFonts w:ascii="Aptos" w:hAnsi="Aptos"/>
                <w:bCs/>
                <w:color w:val="EE0000"/>
                <w:sz w:val="20"/>
                <w:szCs w:val="20"/>
              </w:rPr>
              <w:t>thermal</w:t>
            </w:r>
            <w:proofErr w:type="spellEnd"/>
            <w:r w:rsidRPr="00992F0F">
              <w:rPr>
                <w:rFonts w:ascii="Aptos" w:hAnsi="Aptos"/>
                <w:bCs/>
                <w:color w:val="EE0000"/>
                <w:sz w:val="20"/>
                <w:szCs w:val="20"/>
              </w:rPr>
              <w:t xml:space="preserve"> </w:t>
            </w:r>
            <w:proofErr w:type="spellStart"/>
            <w:r w:rsidRPr="00992F0F">
              <w:rPr>
                <w:rFonts w:ascii="Aptos" w:hAnsi="Aptos"/>
                <w:bCs/>
                <w:color w:val="EE0000"/>
                <w:sz w:val="20"/>
                <w:szCs w:val="20"/>
              </w:rPr>
              <w:t>analysis</w:t>
            </w:r>
            <w:proofErr w:type="spellEnd"/>
            <w:r w:rsidRPr="00992F0F">
              <w:rPr>
                <w:rFonts w:ascii="Aptos" w:hAnsi="Aptos"/>
                <w:bCs/>
                <w:color w:val="EE0000"/>
                <w:sz w:val="20"/>
                <w:szCs w:val="20"/>
              </w:rPr>
              <w:t xml:space="preserve"> of a component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AC389" w14:textId="7149CA9A" w:rsidR="00166F32" w:rsidRPr="009016CB" w:rsidRDefault="00166F32" w:rsidP="00F07DBB">
            <w:pPr>
              <w:tabs>
                <w:tab w:val="left" w:pos="222"/>
              </w:tabs>
              <w:ind w:right="-103"/>
              <w:rPr>
                <w:rFonts w:ascii="Aptos" w:hAnsi="Aptos"/>
                <w:color w:val="EE0000"/>
                <w:sz w:val="20"/>
              </w:rPr>
            </w:pPr>
            <w:r w:rsidRPr="009016CB">
              <w:rPr>
                <w:rFonts w:ascii="Aptos" w:hAnsi="Aptos"/>
                <w:color w:val="EE0000"/>
                <w:sz w:val="20"/>
              </w:rPr>
              <w:lastRenderedPageBreak/>
              <w:t xml:space="preserve">1. </w:t>
            </w:r>
            <w:r w:rsidR="00F07DBB">
              <w:rPr>
                <w:rFonts w:ascii="Aptos" w:hAnsi="Aptos"/>
                <w:color w:val="EE0000"/>
                <w:sz w:val="20"/>
              </w:rPr>
              <w:t>30 de stații</w:t>
            </w:r>
            <w:r w:rsidR="00992F0F">
              <w:rPr>
                <w:rFonts w:ascii="Aptos" w:hAnsi="Aptos"/>
                <w:color w:val="EE0000"/>
                <w:sz w:val="20"/>
              </w:rPr>
              <w:t xml:space="preserve"> de</w:t>
            </w:r>
            <w:bookmarkStart w:id="0" w:name="_GoBack"/>
            <w:bookmarkEnd w:id="0"/>
            <w:r w:rsidR="00992F0F">
              <w:rPr>
                <w:rFonts w:ascii="Aptos" w:hAnsi="Aptos"/>
                <w:color w:val="EE0000"/>
                <w:sz w:val="20"/>
              </w:rPr>
              <w:t xml:space="preserve"> lucru</w:t>
            </w:r>
          </w:p>
          <w:p w14:paraId="3EF56D01" w14:textId="49E85676" w:rsidR="00166F32" w:rsidRPr="00AE5688" w:rsidRDefault="00166F32" w:rsidP="009A4DEE">
            <w:pPr>
              <w:tabs>
                <w:tab w:val="left" w:pos="222"/>
              </w:tabs>
              <w:ind w:right="-103"/>
              <w:rPr>
                <w:rFonts w:ascii="Aptos" w:hAnsi="Aptos"/>
                <w:sz w:val="20"/>
              </w:rPr>
            </w:pP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EA60C" w14:textId="0B1CAE1E" w:rsidR="00166F32" w:rsidRPr="00AE5688" w:rsidRDefault="009016CB" w:rsidP="00F07DBB">
            <w:pPr>
              <w:tabs>
                <w:tab w:val="left" w:pos="222"/>
              </w:tabs>
              <w:ind w:right="-103"/>
              <w:rPr>
                <w:rFonts w:ascii="Aptos" w:hAnsi="Aptos"/>
                <w:sz w:val="20"/>
              </w:rPr>
            </w:pPr>
            <w:r w:rsidRPr="009016CB">
              <w:rPr>
                <w:rFonts w:ascii="Aptos" w:hAnsi="Aptos"/>
                <w:color w:val="EE0000"/>
                <w:sz w:val="20"/>
              </w:rPr>
              <w:t xml:space="preserve">1. </w:t>
            </w:r>
            <w:r w:rsidR="00F07DBB">
              <w:rPr>
                <w:rFonts w:ascii="Aptos" w:hAnsi="Aptos"/>
                <w:color w:val="EE0000"/>
                <w:sz w:val="20"/>
              </w:rPr>
              <w:t xml:space="preserve">Licență ANSYS </w:t>
            </w:r>
            <w:proofErr w:type="spellStart"/>
            <w:r w:rsidR="00F07DBB">
              <w:rPr>
                <w:rFonts w:ascii="Aptos" w:hAnsi="Aptos"/>
                <w:color w:val="EE0000"/>
                <w:sz w:val="20"/>
              </w:rPr>
              <w:t>Products</w:t>
            </w:r>
            <w:proofErr w:type="spellEnd"/>
            <w:r w:rsidR="00F07DBB">
              <w:rPr>
                <w:rFonts w:ascii="Aptos" w:hAnsi="Aptos"/>
                <w:color w:val="EE0000"/>
                <w:sz w:val="20"/>
              </w:rPr>
              <w:t xml:space="preserve"> v19.0</w:t>
            </w:r>
          </w:p>
        </w:tc>
      </w:tr>
      <w:tr w:rsidR="00452ADA" w:rsidRPr="00AE5688" w14:paraId="4411F2EA" w14:textId="6BF4FAA4" w:rsidTr="00166F32">
        <w:trPr>
          <w:trHeight w:val="593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F0C42" w14:textId="2CB5D8B5" w:rsidR="00166F32" w:rsidRPr="00AE5688" w:rsidRDefault="00166F32" w:rsidP="009A4DEE">
            <w:pPr>
              <w:ind w:left="-90" w:right="-54"/>
              <w:jc w:val="center"/>
              <w:rPr>
                <w:rFonts w:ascii="Aptos" w:hAnsi="Aptos"/>
                <w:sz w:val="20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63038" w14:textId="4FD154FA" w:rsidR="00166F32" w:rsidRPr="00AE5688" w:rsidRDefault="00166F32" w:rsidP="009A4DEE">
            <w:pPr>
              <w:rPr>
                <w:rFonts w:ascii="Aptos" w:hAnsi="Aptos"/>
                <w:sz w:val="20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4B1ED" w14:textId="71A486B9" w:rsidR="00166F32" w:rsidRPr="00AE5688" w:rsidRDefault="00166F32" w:rsidP="009A4DEE">
            <w:pPr>
              <w:jc w:val="center"/>
              <w:rPr>
                <w:rFonts w:ascii="Aptos" w:hAnsi="Aptos"/>
                <w:sz w:val="20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6CBD7" w14:textId="78E483E3" w:rsidR="00166F32" w:rsidRPr="00AE5688" w:rsidRDefault="00166F32" w:rsidP="00AB61AF">
            <w:pPr>
              <w:jc w:val="center"/>
              <w:rPr>
                <w:rFonts w:ascii="Aptos" w:hAnsi="Aptos"/>
                <w:sz w:val="20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6C290" w14:textId="288B08FC" w:rsidR="00166F32" w:rsidRPr="00AE5688" w:rsidRDefault="00166F32" w:rsidP="009A4DEE">
            <w:pPr>
              <w:jc w:val="center"/>
              <w:rPr>
                <w:rFonts w:ascii="Aptos" w:hAnsi="Aptos"/>
                <w:sz w:val="20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2BE6B" w14:textId="008FD27F" w:rsidR="00166F32" w:rsidRPr="00AE5688" w:rsidRDefault="00166F32" w:rsidP="009A4DEE">
            <w:pPr>
              <w:jc w:val="center"/>
              <w:rPr>
                <w:rFonts w:ascii="Aptos" w:hAnsi="Aptos"/>
                <w:sz w:val="20"/>
              </w:rPr>
            </w:pP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BF239" w14:textId="77777777" w:rsidR="00166F32" w:rsidRPr="00AE5688" w:rsidRDefault="00166F32" w:rsidP="004C6F90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EAF90" w14:textId="0E021297" w:rsidR="00166F32" w:rsidRPr="00AE5688" w:rsidRDefault="00166F32" w:rsidP="009A4DEE">
            <w:pPr>
              <w:tabs>
                <w:tab w:val="left" w:pos="222"/>
              </w:tabs>
              <w:rPr>
                <w:rFonts w:ascii="Aptos" w:hAnsi="Aptos"/>
                <w:sz w:val="20"/>
              </w:rPr>
            </w:pP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04F14" w14:textId="77777777" w:rsidR="00166F32" w:rsidRPr="00AE5688" w:rsidRDefault="00166F32" w:rsidP="009A4DEE">
            <w:pPr>
              <w:tabs>
                <w:tab w:val="left" w:pos="222"/>
              </w:tabs>
              <w:rPr>
                <w:rFonts w:ascii="Aptos" w:hAnsi="Aptos"/>
                <w:sz w:val="20"/>
              </w:rPr>
            </w:pPr>
          </w:p>
        </w:tc>
      </w:tr>
    </w:tbl>
    <w:p w14:paraId="3782188B" w14:textId="77777777" w:rsidR="007D6D2A" w:rsidRPr="00AE5688" w:rsidRDefault="007D6D2A" w:rsidP="00770CD2">
      <w:pPr>
        <w:spacing w:line="360" w:lineRule="auto"/>
        <w:jc w:val="center"/>
        <w:rPr>
          <w:rFonts w:ascii="Aptos" w:hAnsi="Aptos"/>
        </w:rPr>
      </w:pPr>
    </w:p>
    <w:p w14:paraId="14F463A4" w14:textId="6719E5CE" w:rsidR="00F27484" w:rsidRPr="00AE5688" w:rsidRDefault="007D6D2A" w:rsidP="00770CD2">
      <w:pPr>
        <w:spacing w:line="360" w:lineRule="auto"/>
        <w:jc w:val="center"/>
        <w:rPr>
          <w:rFonts w:ascii="Aptos" w:hAnsi="Aptos"/>
        </w:rPr>
      </w:pPr>
      <w:r w:rsidRPr="00AE5688">
        <w:rPr>
          <w:rFonts w:ascii="Aptos" w:hAnsi="Aptos"/>
        </w:rPr>
        <w:t>Responsabil program</w:t>
      </w:r>
    </w:p>
    <w:p w14:paraId="7E9F4791" w14:textId="0F890A7A" w:rsidR="009E44EB" w:rsidRPr="00AE5688" w:rsidRDefault="00092A2A" w:rsidP="00770CD2">
      <w:pPr>
        <w:spacing w:line="360" w:lineRule="auto"/>
        <w:jc w:val="center"/>
        <w:rPr>
          <w:rFonts w:ascii="Aptos" w:hAnsi="Aptos"/>
        </w:rPr>
      </w:pPr>
      <w:r>
        <w:rPr>
          <w:rFonts w:ascii="Aptos" w:hAnsi="Aptos"/>
        </w:rPr>
        <w:t xml:space="preserve">Prof. Dr. Ing. </w:t>
      </w:r>
      <w:r w:rsidR="00992F0F">
        <w:rPr>
          <w:rFonts w:ascii="Aptos" w:hAnsi="Aptos"/>
        </w:rPr>
        <w:t>Tiberiu-Gabriel DOBRESCU</w:t>
      </w:r>
    </w:p>
    <w:sectPr w:rsidR="009E44EB" w:rsidRPr="00AE5688" w:rsidSect="002B54ED">
      <w:headerReference w:type="default" r:id="rId8"/>
      <w:footerReference w:type="even" r:id="rId9"/>
      <w:pgSz w:w="16838" w:h="11906" w:orient="landscape" w:code="9"/>
      <w:pgMar w:top="1418" w:right="851" w:bottom="851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305583" w14:textId="77777777" w:rsidR="00C26602" w:rsidRDefault="00C26602">
      <w:r>
        <w:separator/>
      </w:r>
    </w:p>
  </w:endnote>
  <w:endnote w:type="continuationSeparator" w:id="0">
    <w:p w14:paraId="1FE2427C" w14:textId="77777777" w:rsidR="00C26602" w:rsidRDefault="00C266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oster Bodoni ATT">
    <w:altName w:val="Bookman Old Style"/>
    <w:charset w:val="00"/>
    <w:family w:val="roman"/>
    <w:pitch w:val="variable"/>
    <w:sig w:usb0="00000007" w:usb1="00000000" w:usb2="00000000" w:usb3="00000000" w:csb0="0000001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E8B84F" w14:textId="77777777" w:rsidR="009E44EB" w:rsidRDefault="009A15E2" w:rsidP="009E44E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9E44E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7F38B29" w14:textId="77777777" w:rsidR="009E44EB" w:rsidRDefault="009E44E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9137C4" w14:textId="77777777" w:rsidR="00C26602" w:rsidRDefault="00C26602">
      <w:r>
        <w:separator/>
      </w:r>
    </w:p>
  </w:footnote>
  <w:footnote w:type="continuationSeparator" w:id="0">
    <w:p w14:paraId="7974C76F" w14:textId="77777777" w:rsidR="00C26602" w:rsidRDefault="00C266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bottom w:val="single" w:sz="4" w:space="0" w:color="auto"/>
      </w:tblBorders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1282"/>
      <w:gridCol w:w="12521"/>
      <w:gridCol w:w="1389"/>
    </w:tblGrid>
    <w:tr w:rsidR="00865663" w:rsidRPr="00AE5688" w14:paraId="5B0C9F83" w14:textId="77777777" w:rsidTr="009016CB">
      <w:trPr>
        <w:jc w:val="center"/>
      </w:trPr>
      <w:tc>
        <w:tcPr>
          <w:tcW w:w="422" w:type="pct"/>
          <w:vAlign w:val="center"/>
        </w:tcPr>
        <w:p w14:paraId="14705BBF" w14:textId="7A5803F8" w:rsidR="00865663" w:rsidRPr="00AE5688" w:rsidRDefault="009F59ED" w:rsidP="009016CB">
          <w:pPr>
            <w:jc w:val="center"/>
            <w:rPr>
              <w:rFonts w:ascii="Aptos" w:hAnsi="Aptos"/>
              <w:b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585BDCFB" wp14:editId="56072F4A">
                <wp:extent cx="647205" cy="647205"/>
                <wp:effectExtent l="0" t="0" r="635" b="635"/>
                <wp:docPr id="187084581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0702" cy="6507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21" w:type="pct"/>
          <w:vAlign w:val="center"/>
        </w:tcPr>
        <w:p w14:paraId="357C7D5D" w14:textId="74324BCA" w:rsidR="00865663" w:rsidRPr="00AE5688" w:rsidRDefault="00865663" w:rsidP="009016CB">
          <w:pPr>
            <w:jc w:val="center"/>
            <w:rPr>
              <w:rFonts w:ascii="Aptos" w:hAnsi="Aptos"/>
              <w:b/>
              <w:bCs/>
              <w:sz w:val="28"/>
              <w:szCs w:val="28"/>
            </w:rPr>
          </w:pPr>
          <w:r w:rsidRPr="00AE5688">
            <w:rPr>
              <w:rFonts w:ascii="Aptos" w:hAnsi="Aptos"/>
              <w:b/>
              <w:bCs/>
              <w:sz w:val="28"/>
              <w:szCs w:val="28"/>
            </w:rPr>
            <w:t>Ministerul Educației</w:t>
          </w:r>
          <w:r w:rsidR="009F59ED">
            <w:rPr>
              <w:rFonts w:ascii="Aptos" w:hAnsi="Aptos"/>
              <w:b/>
              <w:bCs/>
              <w:sz w:val="28"/>
              <w:szCs w:val="28"/>
            </w:rPr>
            <w:t xml:space="preserve"> și Cercetării</w:t>
          </w:r>
        </w:p>
        <w:p w14:paraId="03E21D80" w14:textId="77777777" w:rsidR="00865663" w:rsidRDefault="00865663" w:rsidP="009016CB">
          <w:pPr>
            <w:pStyle w:val="Header"/>
            <w:jc w:val="center"/>
            <w:rPr>
              <w:rFonts w:ascii="Aptos" w:hAnsi="Aptos"/>
              <w:b/>
              <w:bCs/>
              <w:sz w:val="28"/>
              <w:szCs w:val="28"/>
              <w:lang w:val="ro-RO"/>
            </w:rPr>
          </w:pPr>
          <w:r w:rsidRPr="00AE5688">
            <w:rPr>
              <w:rFonts w:ascii="Aptos" w:hAnsi="Aptos"/>
              <w:b/>
              <w:bCs/>
              <w:sz w:val="28"/>
              <w:szCs w:val="28"/>
              <w:lang w:val="ro-RO"/>
            </w:rPr>
            <w:t>Universitatea Națională de Știință și Tehnologie POLITEHNICA București</w:t>
          </w:r>
        </w:p>
        <w:p w14:paraId="5FCE35C8" w14:textId="7BA96706" w:rsidR="009016CB" w:rsidRPr="00AE5688" w:rsidRDefault="009016CB" w:rsidP="009016CB">
          <w:pPr>
            <w:pStyle w:val="Header"/>
            <w:jc w:val="center"/>
            <w:rPr>
              <w:rFonts w:ascii="Aptos" w:hAnsi="Aptos"/>
              <w:b/>
              <w:bCs/>
              <w:sz w:val="28"/>
              <w:szCs w:val="28"/>
              <w:lang w:val="ro-RO"/>
            </w:rPr>
          </w:pPr>
          <w:r>
            <w:rPr>
              <w:rFonts w:ascii="Aptos" w:hAnsi="Aptos"/>
              <w:b/>
              <w:bCs/>
              <w:sz w:val="28"/>
              <w:szCs w:val="28"/>
              <w:lang w:val="ro-RO"/>
            </w:rPr>
            <w:t>Facultatea de Inginerie Industrială și Robotică</w:t>
          </w:r>
        </w:p>
        <w:p w14:paraId="38F4DF8C" w14:textId="3D3A19C5" w:rsidR="00865663" w:rsidRPr="00AE5688" w:rsidRDefault="00865663" w:rsidP="009016CB">
          <w:pPr>
            <w:pStyle w:val="Header"/>
            <w:jc w:val="center"/>
            <w:rPr>
              <w:rFonts w:ascii="Aptos" w:hAnsi="Aptos"/>
              <w:sz w:val="20"/>
              <w:lang w:val="ro-RO" w:eastAsia="en-US"/>
            </w:rPr>
          </w:pPr>
        </w:p>
      </w:tc>
      <w:tc>
        <w:tcPr>
          <w:tcW w:w="458" w:type="pct"/>
          <w:vAlign w:val="center"/>
        </w:tcPr>
        <w:p w14:paraId="2530C545" w14:textId="0938E6E4" w:rsidR="00865663" w:rsidRPr="00AE5688" w:rsidRDefault="00092A2A" w:rsidP="009016CB">
          <w:pPr>
            <w:jc w:val="center"/>
            <w:rPr>
              <w:rFonts w:ascii="Aptos" w:hAnsi="Aptos"/>
              <w:b/>
            </w:rPr>
          </w:pPr>
          <w:r w:rsidRPr="003B3CC3">
            <w:rPr>
              <w:noProof/>
              <w:lang w:val="en-US" w:eastAsia="en-US"/>
            </w:rPr>
            <w:drawing>
              <wp:inline distT="0" distB="0" distL="0" distR="0" wp14:anchorId="053664FD" wp14:editId="44BF6DFD">
                <wp:extent cx="736270" cy="745846"/>
                <wp:effectExtent l="0" t="0" r="6985" b="0"/>
                <wp:docPr id="785000989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284364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9637" t="1033" r="93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2427" cy="7520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60039CC" w14:textId="77777777" w:rsidR="00865663" w:rsidRPr="00AE5688" w:rsidRDefault="00865663">
    <w:pPr>
      <w:pStyle w:val="Header"/>
      <w:rPr>
        <w:rFonts w:ascii="Aptos" w:hAnsi="Apto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15BDA"/>
    <w:multiLevelType w:val="hybridMultilevel"/>
    <w:tmpl w:val="E252FFB6"/>
    <w:lvl w:ilvl="0" w:tplc="A19A29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450BC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3D2C9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8F473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06C8E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6443C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EAA9D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09043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7E808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4D06128"/>
    <w:multiLevelType w:val="hybridMultilevel"/>
    <w:tmpl w:val="0CBE17E6"/>
    <w:lvl w:ilvl="0" w:tplc="A95CDCF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2A3A579A">
      <w:start w:val="1"/>
      <w:numFmt w:val="decimal"/>
      <w:lvlText w:val="%2"/>
      <w:lvlJc w:val="left"/>
      <w:pPr>
        <w:tabs>
          <w:tab w:val="num" w:pos="1437"/>
        </w:tabs>
        <w:ind w:left="1437" w:hanging="360"/>
      </w:pPr>
      <w:rPr>
        <w:rFonts w:hint="default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2">
    <w:nsid w:val="070C00D9"/>
    <w:multiLevelType w:val="hybridMultilevel"/>
    <w:tmpl w:val="4FF61FEA"/>
    <w:lvl w:ilvl="0" w:tplc="EB547F72">
      <w:start w:val="6"/>
      <w:numFmt w:val="bullet"/>
      <w:lvlText w:val="-"/>
      <w:lvlJc w:val="left"/>
      <w:pPr>
        <w:ind w:left="4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3">
    <w:nsid w:val="0B4F0F12"/>
    <w:multiLevelType w:val="hybridMultilevel"/>
    <w:tmpl w:val="B1FCB6FA"/>
    <w:lvl w:ilvl="0" w:tplc="1AF451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7C2E6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C70E4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4AEFC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F96D9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48432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C3236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AF0DE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EF0C4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0BB96DEC"/>
    <w:multiLevelType w:val="hybridMultilevel"/>
    <w:tmpl w:val="F96689F6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1397487B"/>
    <w:multiLevelType w:val="hybridMultilevel"/>
    <w:tmpl w:val="769A52EC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F792DCC"/>
    <w:multiLevelType w:val="hybridMultilevel"/>
    <w:tmpl w:val="89DE9AA4"/>
    <w:lvl w:ilvl="0" w:tplc="418AC62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20452D37"/>
    <w:multiLevelType w:val="hybridMultilevel"/>
    <w:tmpl w:val="850C8E3E"/>
    <w:lvl w:ilvl="0" w:tplc="56C8B822">
      <w:start w:val="1"/>
      <w:numFmt w:val="bullet"/>
      <w:lvlText w:val=""/>
      <w:lvlJc w:val="left"/>
      <w:pPr>
        <w:tabs>
          <w:tab w:val="num" w:pos="1080"/>
        </w:tabs>
        <w:ind w:left="0" w:firstLine="72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0C3087D"/>
    <w:multiLevelType w:val="hybridMultilevel"/>
    <w:tmpl w:val="F6E66664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15320CD"/>
    <w:multiLevelType w:val="hybridMultilevel"/>
    <w:tmpl w:val="DC5E84DE"/>
    <w:lvl w:ilvl="0" w:tplc="28A6BAEE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10">
    <w:nsid w:val="24C96FA5"/>
    <w:multiLevelType w:val="hybridMultilevel"/>
    <w:tmpl w:val="B3D0BA2A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>
    <w:nsid w:val="25FA3132"/>
    <w:multiLevelType w:val="hybridMultilevel"/>
    <w:tmpl w:val="A582F900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8625F00"/>
    <w:multiLevelType w:val="hybridMultilevel"/>
    <w:tmpl w:val="BAA28D2A"/>
    <w:lvl w:ilvl="0" w:tplc="01985E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76E8B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DD4B8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B5494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1D879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37C0C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DAC0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6FC05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3EC97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>
    <w:nsid w:val="311F2DBA"/>
    <w:multiLevelType w:val="hybridMultilevel"/>
    <w:tmpl w:val="6BA2AAC0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2BF12D3"/>
    <w:multiLevelType w:val="hybridMultilevel"/>
    <w:tmpl w:val="DC068616"/>
    <w:lvl w:ilvl="0" w:tplc="0418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5">
    <w:nsid w:val="356D6469"/>
    <w:multiLevelType w:val="hybridMultilevel"/>
    <w:tmpl w:val="A82E5CFE"/>
    <w:lvl w:ilvl="0" w:tplc="997211D0">
      <w:start w:val="100"/>
      <w:numFmt w:val="bullet"/>
      <w:lvlText w:val="-"/>
      <w:lvlJc w:val="left"/>
      <w:pPr>
        <w:ind w:left="322" w:hanging="360"/>
      </w:pPr>
      <w:rPr>
        <w:rFonts w:ascii="Arial" w:eastAsia="Times New Roman" w:hAnsi="Arial" w:cs="Arial" w:hint="default"/>
        <w:sz w:val="22"/>
      </w:rPr>
    </w:lvl>
    <w:lvl w:ilvl="1" w:tplc="04090003">
      <w:start w:val="1"/>
      <w:numFmt w:val="bullet"/>
      <w:lvlText w:val="o"/>
      <w:lvlJc w:val="left"/>
      <w:pPr>
        <w:ind w:left="104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76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48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0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2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4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36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082" w:hanging="360"/>
      </w:pPr>
      <w:rPr>
        <w:rFonts w:ascii="Wingdings" w:hAnsi="Wingdings" w:hint="default"/>
      </w:rPr>
    </w:lvl>
  </w:abstractNum>
  <w:abstractNum w:abstractNumId="16">
    <w:nsid w:val="35DF5812"/>
    <w:multiLevelType w:val="hybridMultilevel"/>
    <w:tmpl w:val="CE2C2A1E"/>
    <w:lvl w:ilvl="0" w:tplc="0418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7">
    <w:nsid w:val="3B777A27"/>
    <w:multiLevelType w:val="hybridMultilevel"/>
    <w:tmpl w:val="DF9AC5E2"/>
    <w:lvl w:ilvl="0" w:tplc="04090013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0900A57"/>
    <w:multiLevelType w:val="hybridMultilevel"/>
    <w:tmpl w:val="850C8E3E"/>
    <w:lvl w:ilvl="0" w:tplc="0418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1A7571D"/>
    <w:multiLevelType w:val="hybridMultilevel"/>
    <w:tmpl w:val="9064EBB0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2C77DD8"/>
    <w:multiLevelType w:val="hybridMultilevel"/>
    <w:tmpl w:val="218C74D4"/>
    <w:lvl w:ilvl="0" w:tplc="0C7C597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1">
    <w:nsid w:val="47E674AE"/>
    <w:multiLevelType w:val="hybridMultilevel"/>
    <w:tmpl w:val="E884A23A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D4D41B6"/>
    <w:multiLevelType w:val="hybridMultilevel"/>
    <w:tmpl w:val="5ACEFA4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4DB02810"/>
    <w:multiLevelType w:val="hybridMultilevel"/>
    <w:tmpl w:val="5B6489AE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E9B5566"/>
    <w:multiLevelType w:val="hybridMultilevel"/>
    <w:tmpl w:val="395278DC"/>
    <w:lvl w:ilvl="0" w:tplc="AEAC933E">
      <w:start w:val="19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>
    <w:nsid w:val="4F2C2344"/>
    <w:multiLevelType w:val="hybridMultilevel"/>
    <w:tmpl w:val="230A9A86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>
    <w:nsid w:val="54E92D29"/>
    <w:multiLevelType w:val="hybridMultilevel"/>
    <w:tmpl w:val="5FCEE4DA"/>
    <w:lvl w:ilvl="0" w:tplc="30C2EA3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7">
    <w:nsid w:val="580F0FF4"/>
    <w:multiLevelType w:val="multilevel"/>
    <w:tmpl w:val="21783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>
    <w:nsid w:val="5D665C6C"/>
    <w:multiLevelType w:val="hybridMultilevel"/>
    <w:tmpl w:val="F08833E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5EDB4948"/>
    <w:multiLevelType w:val="hybridMultilevel"/>
    <w:tmpl w:val="8EE69642"/>
    <w:lvl w:ilvl="0" w:tplc="C7F0FDEC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E634D48E">
      <w:start w:val="1"/>
      <w:numFmt w:val="bullet"/>
      <w:lvlText w:val="-"/>
      <w:lvlJc w:val="left"/>
      <w:pPr>
        <w:tabs>
          <w:tab w:val="num" w:pos="2688"/>
        </w:tabs>
        <w:ind w:left="2688" w:hanging="360"/>
      </w:pPr>
      <w:rPr>
        <w:rFonts w:ascii="Times New Roman" w:eastAsia="Times New Roman" w:hAnsi="Times New Roman" w:cs="Times New Roman" w:hint="default"/>
      </w:rPr>
    </w:lvl>
    <w:lvl w:ilvl="3" w:tplc="0418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0">
    <w:nsid w:val="6CA66A29"/>
    <w:multiLevelType w:val="hybridMultilevel"/>
    <w:tmpl w:val="02D02BF8"/>
    <w:lvl w:ilvl="0" w:tplc="059A45C2">
      <w:start w:val="1"/>
      <w:numFmt w:val="bullet"/>
      <w:lvlText w:val="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6CB35BBD"/>
    <w:multiLevelType w:val="hybridMultilevel"/>
    <w:tmpl w:val="6BCCFA98"/>
    <w:lvl w:ilvl="0" w:tplc="4F1AE6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87A27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70E62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DCE77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8A8C1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D687E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7EE53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FE698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8E259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2">
    <w:nsid w:val="701527E9"/>
    <w:multiLevelType w:val="hybridMultilevel"/>
    <w:tmpl w:val="F292620A"/>
    <w:lvl w:ilvl="0" w:tplc="193C5E88">
      <w:start w:val="1"/>
      <w:numFmt w:val="upperRoman"/>
      <w:lvlText w:val="%1."/>
      <w:lvlJc w:val="left"/>
      <w:pPr>
        <w:ind w:left="1776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36" w:hanging="360"/>
      </w:pPr>
    </w:lvl>
    <w:lvl w:ilvl="2" w:tplc="0409001B" w:tentative="1">
      <w:start w:val="1"/>
      <w:numFmt w:val="lowerRoman"/>
      <w:lvlText w:val="%3."/>
      <w:lvlJc w:val="right"/>
      <w:pPr>
        <w:ind w:left="2856" w:hanging="180"/>
      </w:pPr>
    </w:lvl>
    <w:lvl w:ilvl="3" w:tplc="0409000F" w:tentative="1">
      <w:start w:val="1"/>
      <w:numFmt w:val="decimal"/>
      <w:lvlText w:val="%4."/>
      <w:lvlJc w:val="left"/>
      <w:pPr>
        <w:ind w:left="3576" w:hanging="360"/>
      </w:pPr>
    </w:lvl>
    <w:lvl w:ilvl="4" w:tplc="04090019" w:tentative="1">
      <w:start w:val="1"/>
      <w:numFmt w:val="lowerLetter"/>
      <w:lvlText w:val="%5."/>
      <w:lvlJc w:val="left"/>
      <w:pPr>
        <w:ind w:left="4296" w:hanging="360"/>
      </w:pPr>
    </w:lvl>
    <w:lvl w:ilvl="5" w:tplc="0409001B" w:tentative="1">
      <w:start w:val="1"/>
      <w:numFmt w:val="lowerRoman"/>
      <w:lvlText w:val="%6."/>
      <w:lvlJc w:val="right"/>
      <w:pPr>
        <w:ind w:left="5016" w:hanging="180"/>
      </w:pPr>
    </w:lvl>
    <w:lvl w:ilvl="6" w:tplc="0409000F" w:tentative="1">
      <w:start w:val="1"/>
      <w:numFmt w:val="decimal"/>
      <w:lvlText w:val="%7."/>
      <w:lvlJc w:val="left"/>
      <w:pPr>
        <w:ind w:left="5736" w:hanging="360"/>
      </w:pPr>
    </w:lvl>
    <w:lvl w:ilvl="7" w:tplc="04090019" w:tentative="1">
      <w:start w:val="1"/>
      <w:numFmt w:val="lowerLetter"/>
      <w:lvlText w:val="%8."/>
      <w:lvlJc w:val="left"/>
      <w:pPr>
        <w:ind w:left="6456" w:hanging="360"/>
      </w:pPr>
    </w:lvl>
    <w:lvl w:ilvl="8" w:tplc="0409001B" w:tentative="1">
      <w:start w:val="1"/>
      <w:numFmt w:val="lowerRoman"/>
      <w:lvlText w:val="%9."/>
      <w:lvlJc w:val="right"/>
      <w:pPr>
        <w:ind w:left="7176" w:hanging="180"/>
      </w:pPr>
    </w:lvl>
  </w:abstractNum>
  <w:abstractNum w:abstractNumId="33">
    <w:nsid w:val="73986D6C"/>
    <w:multiLevelType w:val="hybridMultilevel"/>
    <w:tmpl w:val="9754EDCA"/>
    <w:lvl w:ilvl="0" w:tplc="18A82A84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73B65C0E"/>
    <w:multiLevelType w:val="hybridMultilevel"/>
    <w:tmpl w:val="88686180"/>
    <w:lvl w:ilvl="0" w:tplc="04090001">
      <w:start w:val="1"/>
      <w:numFmt w:val="bullet"/>
      <w:lvlText w:val=""/>
      <w:lvlJc w:val="left"/>
      <w:pPr>
        <w:ind w:left="32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34" w:hanging="360"/>
      </w:pPr>
      <w:rPr>
        <w:rFonts w:ascii="Wingdings" w:hAnsi="Wingdings" w:hint="default"/>
      </w:rPr>
    </w:lvl>
  </w:abstractNum>
  <w:abstractNum w:abstractNumId="35">
    <w:nsid w:val="7DE801EA"/>
    <w:multiLevelType w:val="hybridMultilevel"/>
    <w:tmpl w:val="7256C246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18"/>
  </w:num>
  <w:num w:numId="3">
    <w:abstractNumId w:val="29"/>
  </w:num>
  <w:num w:numId="4">
    <w:abstractNumId w:val="14"/>
  </w:num>
  <w:num w:numId="5">
    <w:abstractNumId w:val="16"/>
  </w:num>
  <w:num w:numId="6">
    <w:abstractNumId w:val="6"/>
  </w:num>
  <w:num w:numId="7">
    <w:abstractNumId w:val="19"/>
  </w:num>
  <w:num w:numId="8">
    <w:abstractNumId w:val="1"/>
  </w:num>
  <w:num w:numId="9">
    <w:abstractNumId w:val="9"/>
  </w:num>
  <w:num w:numId="10">
    <w:abstractNumId w:val="11"/>
  </w:num>
  <w:num w:numId="11">
    <w:abstractNumId w:val="8"/>
  </w:num>
  <w:num w:numId="12">
    <w:abstractNumId w:val="23"/>
  </w:num>
  <w:num w:numId="13">
    <w:abstractNumId w:val="13"/>
  </w:num>
  <w:num w:numId="14">
    <w:abstractNumId w:val="5"/>
  </w:num>
  <w:num w:numId="15">
    <w:abstractNumId w:val="21"/>
  </w:num>
  <w:num w:numId="16">
    <w:abstractNumId w:val="35"/>
  </w:num>
  <w:num w:numId="17">
    <w:abstractNumId w:val="26"/>
  </w:num>
  <w:num w:numId="18">
    <w:abstractNumId w:val="4"/>
  </w:num>
  <w:num w:numId="19">
    <w:abstractNumId w:val="32"/>
  </w:num>
  <w:num w:numId="20">
    <w:abstractNumId w:val="10"/>
  </w:num>
  <w:num w:numId="21">
    <w:abstractNumId w:val="25"/>
  </w:num>
  <w:num w:numId="22">
    <w:abstractNumId w:val="33"/>
  </w:num>
  <w:num w:numId="23">
    <w:abstractNumId w:val="24"/>
  </w:num>
  <w:num w:numId="24">
    <w:abstractNumId w:val="3"/>
  </w:num>
  <w:num w:numId="25">
    <w:abstractNumId w:val="12"/>
  </w:num>
  <w:num w:numId="26">
    <w:abstractNumId w:val="0"/>
  </w:num>
  <w:num w:numId="27">
    <w:abstractNumId w:val="31"/>
  </w:num>
  <w:num w:numId="28">
    <w:abstractNumId w:val="27"/>
  </w:num>
  <w:num w:numId="29">
    <w:abstractNumId w:val="17"/>
  </w:num>
  <w:num w:numId="3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0"/>
  </w:num>
  <w:num w:numId="33">
    <w:abstractNumId w:val="15"/>
  </w:num>
  <w:num w:numId="34">
    <w:abstractNumId w:val="34"/>
  </w:num>
  <w:num w:numId="35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FA6"/>
    <w:rsid w:val="00005C23"/>
    <w:rsid w:val="00006A58"/>
    <w:rsid w:val="00011781"/>
    <w:rsid w:val="0002320D"/>
    <w:rsid w:val="00033BF6"/>
    <w:rsid w:val="00067F05"/>
    <w:rsid w:val="00073DFE"/>
    <w:rsid w:val="0007635E"/>
    <w:rsid w:val="00080B6A"/>
    <w:rsid w:val="00091E1E"/>
    <w:rsid w:val="00092A2A"/>
    <w:rsid w:val="00093866"/>
    <w:rsid w:val="000A12A7"/>
    <w:rsid w:val="000C0CB8"/>
    <w:rsid w:val="000D13E7"/>
    <w:rsid w:val="000D37F4"/>
    <w:rsid w:val="00137E27"/>
    <w:rsid w:val="00166F32"/>
    <w:rsid w:val="00193B79"/>
    <w:rsid w:val="00197468"/>
    <w:rsid w:val="001A65AC"/>
    <w:rsid w:val="001B6C6D"/>
    <w:rsid w:val="001C030E"/>
    <w:rsid w:val="001C4D4C"/>
    <w:rsid w:val="001D4075"/>
    <w:rsid w:val="00202FE7"/>
    <w:rsid w:val="002641C4"/>
    <w:rsid w:val="00265CBA"/>
    <w:rsid w:val="00284E6A"/>
    <w:rsid w:val="002863AB"/>
    <w:rsid w:val="00296507"/>
    <w:rsid w:val="002A5194"/>
    <w:rsid w:val="002B1F13"/>
    <w:rsid w:val="002B294B"/>
    <w:rsid w:val="002B54ED"/>
    <w:rsid w:val="002B65FF"/>
    <w:rsid w:val="002F5F34"/>
    <w:rsid w:val="003041F8"/>
    <w:rsid w:val="00311F73"/>
    <w:rsid w:val="0031317F"/>
    <w:rsid w:val="003516C2"/>
    <w:rsid w:val="00361EE9"/>
    <w:rsid w:val="00366F40"/>
    <w:rsid w:val="00373C58"/>
    <w:rsid w:val="00390693"/>
    <w:rsid w:val="003A5998"/>
    <w:rsid w:val="003E3259"/>
    <w:rsid w:val="003F35C6"/>
    <w:rsid w:val="00434AD8"/>
    <w:rsid w:val="00452ADA"/>
    <w:rsid w:val="00475B66"/>
    <w:rsid w:val="004A27EA"/>
    <w:rsid w:val="004C6F90"/>
    <w:rsid w:val="004D05ED"/>
    <w:rsid w:val="005030C7"/>
    <w:rsid w:val="00524773"/>
    <w:rsid w:val="00527802"/>
    <w:rsid w:val="005433A3"/>
    <w:rsid w:val="00565D62"/>
    <w:rsid w:val="00575CAA"/>
    <w:rsid w:val="005C2DA2"/>
    <w:rsid w:val="005E102C"/>
    <w:rsid w:val="00664151"/>
    <w:rsid w:val="0066427F"/>
    <w:rsid w:val="0067738C"/>
    <w:rsid w:val="006B47AB"/>
    <w:rsid w:val="00770CD2"/>
    <w:rsid w:val="0079287A"/>
    <w:rsid w:val="007A21AD"/>
    <w:rsid w:val="007D0F2A"/>
    <w:rsid w:val="007D6D2A"/>
    <w:rsid w:val="0080144C"/>
    <w:rsid w:val="0080602B"/>
    <w:rsid w:val="00810612"/>
    <w:rsid w:val="00827016"/>
    <w:rsid w:val="00840322"/>
    <w:rsid w:val="00865663"/>
    <w:rsid w:val="00871D2C"/>
    <w:rsid w:val="00877141"/>
    <w:rsid w:val="008818B3"/>
    <w:rsid w:val="00890F9F"/>
    <w:rsid w:val="008B4284"/>
    <w:rsid w:val="008B7F2B"/>
    <w:rsid w:val="008D4379"/>
    <w:rsid w:val="008F3AB2"/>
    <w:rsid w:val="009016CB"/>
    <w:rsid w:val="00956D11"/>
    <w:rsid w:val="00961D1C"/>
    <w:rsid w:val="009809A6"/>
    <w:rsid w:val="00990C19"/>
    <w:rsid w:val="00992F0F"/>
    <w:rsid w:val="009A15E2"/>
    <w:rsid w:val="009A3FCF"/>
    <w:rsid w:val="009A4DEE"/>
    <w:rsid w:val="009B3117"/>
    <w:rsid w:val="009C6D77"/>
    <w:rsid w:val="009E44EB"/>
    <w:rsid w:val="009E5D76"/>
    <w:rsid w:val="009F59ED"/>
    <w:rsid w:val="009F725C"/>
    <w:rsid w:val="00A12E64"/>
    <w:rsid w:val="00A4674E"/>
    <w:rsid w:val="00AB4BBB"/>
    <w:rsid w:val="00AB61AF"/>
    <w:rsid w:val="00AD1BDF"/>
    <w:rsid w:val="00AE5688"/>
    <w:rsid w:val="00B440FF"/>
    <w:rsid w:val="00B45002"/>
    <w:rsid w:val="00B67CB0"/>
    <w:rsid w:val="00BB083B"/>
    <w:rsid w:val="00BF0FAB"/>
    <w:rsid w:val="00BF364B"/>
    <w:rsid w:val="00C26602"/>
    <w:rsid w:val="00C610E5"/>
    <w:rsid w:val="00CA2C30"/>
    <w:rsid w:val="00CB54B3"/>
    <w:rsid w:val="00CD63BB"/>
    <w:rsid w:val="00CD7D0B"/>
    <w:rsid w:val="00D316E7"/>
    <w:rsid w:val="00D4404F"/>
    <w:rsid w:val="00D772FD"/>
    <w:rsid w:val="00D77F30"/>
    <w:rsid w:val="00DA6C4C"/>
    <w:rsid w:val="00DB6DAA"/>
    <w:rsid w:val="00DD77C7"/>
    <w:rsid w:val="00DF531B"/>
    <w:rsid w:val="00E07B6C"/>
    <w:rsid w:val="00E3009D"/>
    <w:rsid w:val="00E43127"/>
    <w:rsid w:val="00E60FA6"/>
    <w:rsid w:val="00E7540C"/>
    <w:rsid w:val="00E81C79"/>
    <w:rsid w:val="00EA4C42"/>
    <w:rsid w:val="00EB55F1"/>
    <w:rsid w:val="00EC1900"/>
    <w:rsid w:val="00EC2820"/>
    <w:rsid w:val="00ED13EF"/>
    <w:rsid w:val="00EF00BF"/>
    <w:rsid w:val="00EF6190"/>
    <w:rsid w:val="00F07DBB"/>
    <w:rsid w:val="00F27484"/>
    <w:rsid w:val="00F44D4F"/>
    <w:rsid w:val="00FB0069"/>
    <w:rsid w:val="00FB4003"/>
    <w:rsid w:val="00FC37BC"/>
    <w:rsid w:val="00FD1B5D"/>
    <w:rsid w:val="00FE0F4A"/>
    <w:rsid w:val="00FE68DE"/>
    <w:rsid w:val="00FE76AB"/>
    <w:rsid w:val="00FF7A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853BF4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009D"/>
    <w:rPr>
      <w:sz w:val="24"/>
      <w:szCs w:val="24"/>
      <w:lang w:val="ro-RO" w:eastAsia="ro-RO"/>
    </w:rPr>
  </w:style>
  <w:style w:type="paragraph" w:styleId="Heading1">
    <w:name w:val="heading 1"/>
    <w:basedOn w:val="Normal"/>
    <w:link w:val="Heading1Char"/>
    <w:uiPriority w:val="9"/>
    <w:qFormat/>
    <w:rsid w:val="00565D6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3009D"/>
    <w:pPr>
      <w:jc w:val="both"/>
    </w:pPr>
    <w:rPr>
      <w:sz w:val="28"/>
    </w:rPr>
  </w:style>
  <w:style w:type="paragraph" w:styleId="BodyTextIndent">
    <w:name w:val="Body Text Indent"/>
    <w:basedOn w:val="Normal"/>
    <w:rsid w:val="00E3009D"/>
    <w:pPr>
      <w:spacing w:before="120" w:after="120"/>
      <w:ind w:firstLine="708"/>
      <w:jc w:val="both"/>
    </w:pPr>
  </w:style>
  <w:style w:type="paragraph" w:styleId="BodyTextIndent2">
    <w:name w:val="Body Text Indent 2"/>
    <w:basedOn w:val="Normal"/>
    <w:rsid w:val="00E3009D"/>
    <w:pPr>
      <w:spacing w:before="120" w:after="120"/>
      <w:ind w:firstLine="708"/>
      <w:jc w:val="both"/>
    </w:pPr>
    <w:rPr>
      <w:b/>
      <w:bCs/>
    </w:rPr>
  </w:style>
  <w:style w:type="paragraph" w:styleId="Footer">
    <w:name w:val="footer"/>
    <w:basedOn w:val="Normal"/>
    <w:rsid w:val="009E44E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E44EB"/>
  </w:style>
  <w:style w:type="paragraph" w:styleId="Header">
    <w:name w:val="header"/>
    <w:basedOn w:val="Normal"/>
    <w:link w:val="HeaderChar"/>
    <w:rsid w:val="00067F05"/>
    <w:pPr>
      <w:tabs>
        <w:tab w:val="center" w:pos="4153"/>
        <w:tab w:val="right" w:pos="8306"/>
      </w:tabs>
    </w:pPr>
    <w:rPr>
      <w:lang w:val="en-GB"/>
    </w:rPr>
  </w:style>
  <w:style w:type="character" w:customStyle="1" w:styleId="HeaderChar">
    <w:name w:val="Header Char"/>
    <w:link w:val="Header"/>
    <w:rsid w:val="00067F05"/>
    <w:rPr>
      <w:sz w:val="24"/>
      <w:szCs w:val="24"/>
      <w:lang w:val="en-GB"/>
    </w:rPr>
  </w:style>
  <w:style w:type="character" w:customStyle="1" w:styleId="Heading1Char">
    <w:name w:val="Heading 1 Char"/>
    <w:link w:val="Heading1"/>
    <w:uiPriority w:val="9"/>
    <w:rsid w:val="00565D62"/>
    <w:rPr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DefaultParagraphFont"/>
    <w:rsid w:val="00565D62"/>
  </w:style>
  <w:style w:type="character" w:styleId="Hyperlink">
    <w:name w:val="Hyperlink"/>
    <w:uiPriority w:val="99"/>
    <w:unhideWhenUsed/>
    <w:rsid w:val="00DF531B"/>
    <w:rPr>
      <w:color w:val="0000FF"/>
      <w:u w:val="single"/>
    </w:rPr>
  </w:style>
  <w:style w:type="character" w:styleId="Strong">
    <w:name w:val="Strong"/>
    <w:qFormat/>
    <w:rsid w:val="001D4075"/>
    <w:rPr>
      <w:b/>
      <w:bCs/>
    </w:rPr>
  </w:style>
  <w:style w:type="table" w:styleId="TableGrid">
    <w:name w:val="Table Grid"/>
    <w:basedOn w:val="TableNormal"/>
    <w:uiPriority w:val="59"/>
    <w:rsid w:val="002A519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810612"/>
    <w:rPr>
      <w:sz w:val="24"/>
      <w:szCs w:val="24"/>
      <w:lang w:val="ro-RO" w:eastAsia="ro-RO"/>
    </w:rPr>
  </w:style>
  <w:style w:type="paragraph" w:styleId="ListParagraph">
    <w:name w:val="List Paragraph"/>
    <w:basedOn w:val="Normal"/>
    <w:uiPriority w:val="99"/>
    <w:qFormat/>
    <w:rsid w:val="00FC37BC"/>
    <w:pPr>
      <w:ind w:left="720"/>
    </w:pPr>
    <w:rPr>
      <w:lang w:val="en-US" w:eastAsia="en-US"/>
    </w:rPr>
  </w:style>
  <w:style w:type="paragraph" w:styleId="Title">
    <w:name w:val="Title"/>
    <w:basedOn w:val="Normal"/>
    <w:link w:val="TitleChar"/>
    <w:qFormat/>
    <w:rsid w:val="0066427F"/>
    <w:pPr>
      <w:jc w:val="center"/>
    </w:pPr>
    <w:rPr>
      <w:rFonts w:ascii="Poster Bodoni ATT" w:hAnsi="Poster Bodoni ATT" w:cs="Arial"/>
      <w:sz w:val="36"/>
      <w:lang w:eastAsia="en-US"/>
    </w:rPr>
  </w:style>
  <w:style w:type="character" w:customStyle="1" w:styleId="TitleChar">
    <w:name w:val="Title Char"/>
    <w:basedOn w:val="DefaultParagraphFont"/>
    <w:link w:val="Title"/>
    <w:rsid w:val="0066427F"/>
    <w:rPr>
      <w:rFonts w:ascii="Poster Bodoni ATT" w:hAnsi="Poster Bodoni ATT" w:cs="Arial"/>
      <w:sz w:val="36"/>
      <w:szCs w:val="24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D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DBB"/>
    <w:rPr>
      <w:rFonts w:ascii="Tahoma" w:hAnsi="Tahoma" w:cs="Tahoma"/>
      <w:sz w:val="16"/>
      <w:szCs w:val="16"/>
      <w:lang w:val="ro-RO" w:eastAsia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009D"/>
    <w:rPr>
      <w:sz w:val="24"/>
      <w:szCs w:val="24"/>
      <w:lang w:val="ro-RO" w:eastAsia="ro-RO"/>
    </w:rPr>
  </w:style>
  <w:style w:type="paragraph" w:styleId="Heading1">
    <w:name w:val="heading 1"/>
    <w:basedOn w:val="Normal"/>
    <w:link w:val="Heading1Char"/>
    <w:uiPriority w:val="9"/>
    <w:qFormat/>
    <w:rsid w:val="00565D6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3009D"/>
    <w:pPr>
      <w:jc w:val="both"/>
    </w:pPr>
    <w:rPr>
      <w:sz w:val="28"/>
    </w:rPr>
  </w:style>
  <w:style w:type="paragraph" w:styleId="BodyTextIndent">
    <w:name w:val="Body Text Indent"/>
    <w:basedOn w:val="Normal"/>
    <w:rsid w:val="00E3009D"/>
    <w:pPr>
      <w:spacing w:before="120" w:after="120"/>
      <w:ind w:firstLine="708"/>
      <w:jc w:val="both"/>
    </w:pPr>
  </w:style>
  <w:style w:type="paragraph" w:styleId="BodyTextIndent2">
    <w:name w:val="Body Text Indent 2"/>
    <w:basedOn w:val="Normal"/>
    <w:rsid w:val="00E3009D"/>
    <w:pPr>
      <w:spacing w:before="120" w:after="120"/>
      <w:ind w:firstLine="708"/>
      <w:jc w:val="both"/>
    </w:pPr>
    <w:rPr>
      <w:b/>
      <w:bCs/>
    </w:rPr>
  </w:style>
  <w:style w:type="paragraph" w:styleId="Footer">
    <w:name w:val="footer"/>
    <w:basedOn w:val="Normal"/>
    <w:rsid w:val="009E44E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E44EB"/>
  </w:style>
  <w:style w:type="paragraph" w:styleId="Header">
    <w:name w:val="header"/>
    <w:basedOn w:val="Normal"/>
    <w:link w:val="HeaderChar"/>
    <w:rsid w:val="00067F05"/>
    <w:pPr>
      <w:tabs>
        <w:tab w:val="center" w:pos="4153"/>
        <w:tab w:val="right" w:pos="8306"/>
      </w:tabs>
    </w:pPr>
    <w:rPr>
      <w:lang w:val="en-GB"/>
    </w:rPr>
  </w:style>
  <w:style w:type="character" w:customStyle="1" w:styleId="HeaderChar">
    <w:name w:val="Header Char"/>
    <w:link w:val="Header"/>
    <w:rsid w:val="00067F05"/>
    <w:rPr>
      <w:sz w:val="24"/>
      <w:szCs w:val="24"/>
      <w:lang w:val="en-GB"/>
    </w:rPr>
  </w:style>
  <w:style w:type="character" w:customStyle="1" w:styleId="Heading1Char">
    <w:name w:val="Heading 1 Char"/>
    <w:link w:val="Heading1"/>
    <w:uiPriority w:val="9"/>
    <w:rsid w:val="00565D62"/>
    <w:rPr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DefaultParagraphFont"/>
    <w:rsid w:val="00565D62"/>
  </w:style>
  <w:style w:type="character" w:styleId="Hyperlink">
    <w:name w:val="Hyperlink"/>
    <w:uiPriority w:val="99"/>
    <w:unhideWhenUsed/>
    <w:rsid w:val="00DF531B"/>
    <w:rPr>
      <w:color w:val="0000FF"/>
      <w:u w:val="single"/>
    </w:rPr>
  </w:style>
  <w:style w:type="character" w:styleId="Strong">
    <w:name w:val="Strong"/>
    <w:qFormat/>
    <w:rsid w:val="001D4075"/>
    <w:rPr>
      <w:b/>
      <w:bCs/>
    </w:rPr>
  </w:style>
  <w:style w:type="table" w:styleId="TableGrid">
    <w:name w:val="Table Grid"/>
    <w:basedOn w:val="TableNormal"/>
    <w:uiPriority w:val="59"/>
    <w:rsid w:val="002A519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810612"/>
    <w:rPr>
      <w:sz w:val="24"/>
      <w:szCs w:val="24"/>
      <w:lang w:val="ro-RO" w:eastAsia="ro-RO"/>
    </w:rPr>
  </w:style>
  <w:style w:type="paragraph" w:styleId="ListParagraph">
    <w:name w:val="List Paragraph"/>
    <w:basedOn w:val="Normal"/>
    <w:uiPriority w:val="99"/>
    <w:qFormat/>
    <w:rsid w:val="00FC37BC"/>
    <w:pPr>
      <w:ind w:left="720"/>
    </w:pPr>
    <w:rPr>
      <w:lang w:val="en-US" w:eastAsia="en-US"/>
    </w:rPr>
  </w:style>
  <w:style w:type="paragraph" w:styleId="Title">
    <w:name w:val="Title"/>
    <w:basedOn w:val="Normal"/>
    <w:link w:val="TitleChar"/>
    <w:qFormat/>
    <w:rsid w:val="0066427F"/>
    <w:pPr>
      <w:jc w:val="center"/>
    </w:pPr>
    <w:rPr>
      <w:rFonts w:ascii="Poster Bodoni ATT" w:hAnsi="Poster Bodoni ATT" w:cs="Arial"/>
      <w:sz w:val="36"/>
      <w:lang w:eastAsia="en-US"/>
    </w:rPr>
  </w:style>
  <w:style w:type="character" w:customStyle="1" w:styleId="TitleChar">
    <w:name w:val="Title Char"/>
    <w:basedOn w:val="DefaultParagraphFont"/>
    <w:link w:val="Title"/>
    <w:rsid w:val="0066427F"/>
    <w:rPr>
      <w:rFonts w:ascii="Poster Bodoni ATT" w:hAnsi="Poster Bodoni ATT" w:cs="Arial"/>
      <w:sz w:val="36"/>
      <w:szCs w:val="24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D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DBB"/>
    <w:rPr>
      <w:rFonts w:ascii="Tahoma" w:hAnsi="Tahoma" w:cs="Tahoma"/>
      <w:sz w:val="16"/>
      <w:szCs w:val="16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960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Proces verbal,</vt:lpstr>
    </vt:vector>
  </TitlesOfParts>
  <Company>UPB</Company>
  <LinksUpToDate>false</LinksUpToDate>
  <CharactersWithSpaces>1560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 verbal,</dc:title>
  <dc:creator>Petrisor Laurentiu ŢUCA (114178)</dc:creator>
  <cp:lastModifiedBy>User</cp:lastModifiedBy>
  <cp:revision>13</cp:revision>
  <cp:lastPrinted>2012-03-14T17:49:00Z</cp:lastPrinted>
  <dcterms:created xsi:type="dcterms:W3CDTF">2024-02-19T11:04:00Z</dcterms:created>
  <dcterms:modified xsi:type="dcterms:W3CDTF">2026-09-22T12:49:00Z</dcterms:modified>
</cp:coreProperties>
</file>