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Roboti si Sisteme de Productie</w:t>
      </w:r>
    </w:p>
    <w:p w14:paraId="1D46E9BC" w14:textId="22CE2644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TILINĂ Dana-Iuliana</w:t>
      </w:r>
    </w:p>
    <w:p w14:paraId="1D46E9BD" w14:textId="7DBCEDCD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Conferențiar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46E9C3" w14:textId="79A6FDFE" w:rsidR="00E36DA8" w:rsidRPr="00424B19" w:rsidRDefault="00E36DA8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006974D7" w14:textId="37B62C50" w:rsidR="0062450F" w:rsidRPr="0062450F" w:rsidRDefault="00C054E8" w:rsidP="0062450F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397ED34" wp14:editId="05370BA7">
                <wp:simplePos x="0" y="0"/>
                <wp:positionH relativeFrom="column">
                  <wp:posOffset>-78740</wp:posOffset>
                </wp:positionH>
                <wp:positionV relativeFrom="paragraph">
                  <wp:posOffset>64135</wp:posOffset>
                </wp:positionV>
                <wp:extent cx="6530340" cy="579120"/>
                <wp:effectExtent l="0" t="0" r="22860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340" cy="579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D21BD" id="Rectangle 6" o:spid="_x0000_s1026" style="position:absolute;margin-left:-6.2pt;margin-top:5.05pt;width:514.2pt;height:45.6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6wPZgIAABIFAAAOAAAAZHJzL2Uyb0RvYy54bWysVFFPGzEMfp+0/xDlfVyvQIGKK6pATJMQ&#10;VMDEc8gl7WlJnDlpr92vn5O7Hoz1adpLzj77s+PPdi6vttawjcLQgKt4eTTiTDkJdeOWFf/+fPvl&#10;nLMQhauFAacqvlOBX80+f7ps/VSNYQWmVsgoiAvT1ld8FaOfFkWQK2VFOAKvHBk1oBWRVFwWNYqW&#10;oltTjEejSdEC1h5BqhDo701n5LMcX2sl44PWQUVmKk53i/nEfL6ms5hdiukShV81sr+G+IdbWNE4&#10;SjqEuhFRsDU2f4WyjUQIoOORBFuA1o1UuQaqphx9qOZpJbzKtRA5wQ80hf8XVt5vFsiauuITzpyw&#10;1KJHIk24pVFskuhpfZiS15NfYK8FElOtW402fakKts2U7gZK1TYyST8np8ej4xNiXpLt9OyiHGfO&#10;ize0xxC/KrAsCRVHyp6ZFJu7ECkjue5dSEm36fJnKe6MSlcw7lFpKoMyjjM6D5C6Nsg2glovpFQu&#10;5nooXvZOMN0YMwDLQ0ATy0QCgXrfBFN5sAbg6BDwz4wDImcFFwewbRzgoQD1jyFz57+vvqs5lf8K&#10;9Y66h9CNdfDytiES70SIC4E0x8Q77WZ8oEMbaCsOvcTZCvDXof/Jn8aLrJy1tBcVDz/XAhVn5puj&#10;wbsoT1I7Y1ZOTs+onwzfW17fW9zaXgPxX9Ir4GUWk380e1Ej2Bda4XnKSibhJOWuuIy4V65jt6/0&#10;CEg1n2c3Wh4v4p178jIFT6ymIXnevgj0/SRFmsF72O+QmH4YqM43IR3M1xF0k6ftjdeeb1q83P/+&#10;kUib/V7PXm9P2ew3AAAA//8DAFBLAwQUAAYACAAAACEAbZGQUd0AAAALAQAADwAAAGRycy9kb3du&#10;cmV2LnhtbEyPwU7DMBBE70j8g7VI3FrbLapoiFMVUOFKC4WrGy9JRLyOYqcNf8+WC9x2NE+zM/lq&#10;9K04Yh+bQAb0VIFAKoNrqDLw9rqZ3IKIyZKzbSA08I0RVsXlRW4zF060xeMuVYJDKGbWQJ1Sl0kZ&#10;yxq9jdPQIbH3GXpvE8u+kq63Jw73rZwptZDeNsQfatvhQ43l127wBoby6f6j6tYvj5s5Pcugl37/&#10;7oy5vhrXdyASjukPhnN9rg4FdzqEgVwUrYGJnt0wyobSIM6A0gted/i95iCLXP7fUPwAAAD//wMA&#10;UEsBAi0AFAAGAAgAAAAhALaDOJL+AAAA4QEAABMAAAAAAAAAAAAAAAAAAAAAAFtDb250ZW50X1R5&#10;cGVzXS54bWxQSwECLQAUAAYACAAAACEAOP0h/9YAAACUAQAACwAAAAAAAAAAAAAAAAAvAQAAX3Jl&#10;bHMvLnJlbHNQSwECLQAUAAYACAAAACEAFR+sD2YCAAASBQAADgAAAAAAAAAAAAAAAAAuAgAAZHJz&#10;L2Uyb0RvYy54bWxQSwECLQAUAAYACAAAACEAbZGQUd0AAAALAQAADwAAAAAAAAAAAAAAAADABAAA&#10;ZHJzL2Rvd25yZXYueG1sUEsFBgAAAAAEAAQA8wAAAMoFAAAAAA==&#10;" fillcolor="white [3201]" strokecolor="#70ad47 [3209]" strokeweight="1pt"/>
            </w:pict>
          </mc:Fallback>
        </mc:AlternateContent>
      </w:r>
      <w:r w:rsidR="0062450F" w:rsidRPr="0062450F">
        <w:rPr>
          <w:lang w:val="ro-RO"/>
        </w:rPr>
        <w:t>“</w:t>
      </w:r>
      <w:r w:rsidR="0062450F" w:rsidRPr="0062450F">
        <w:rPr>
          <w:i/>
          <w:iCs/>
          <w:lang w:val="ro-RO"/>
        </w:rPr>
        <w:t>Cercetări privind implementarea integrării metodologice în concepţia produselor</w:t>
      </w:r>
      <w:r w:rsidR="0062450F" w:rsidRPr="0062450F">
        <w:rPr>
          <w:lang w:val="ro-RO"/>
        </w:rPr>
        <w:t xml:space="preserve">” susținută public în data de 26 mai 2009- Autor </w:t>
      </w:r>
      <w:r w:rsidR="0062450F" w:rsidRPr="0062450F">
        <w:rPr>
          <w:b/>
          <w:bCs/>
          <w:u w:val="single"/>
          <w:lang w:val="ro-RO"/>
        </w:rPr>
        <w:t>CIOROIANU</w:t>
      </w:r>
      <w:r w:rsidR="00E42BE4">
        <w:rPr>
          <w:b/>
          <w:bCs/>
          <w:u w:val="single"/>
          <w:lang w:val="ro-RO"/>
        </w:rPr>
        <w:t xml:space="preserve"> (TILINĂ)</w:t>
      </w:r>
      <w:r w:rsidR="0062450F" w:rsidRPr="0062450F">
        <w:rPr>
          <w:b/>
          <w:bCs/>
          <w:u w:val="single"/>
          <w:lang w:val="ro-RO"/>
        </w:rPr>
        <w:t xml:space="preserve"> Dana Iuliana</w:t>
      </w:r>
      <w:r w:rsidR="0062450F" w:rsidRPr="0062450F">
        <w:rPr>
          <w:lang w:val="ro-RO"/>
        </w:rPr>
        <w:t>, obţinând titlul de Doctor Inginer în baza Ordinului Ministrului Educaţiei, Cercetării şi Inovării nr. 4698 din 14.08.2009.</w:t>
      </w:r>
    </w:p>
    <w:p w14:paraId="1D46E9C5" w14:textId="4EFC930A" w:rsidR="00E36DA8" w:rsidRPr="00424B19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6" w14:textId="63E4C036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6E0C4463" w14:textId="7BE5BDFA" w:rsidR="004A5FDF" w:rsidRPr="00E42BE4" w:rsidRDefault="005B3898" w:rsidP="00A17AA7">
      <w:pPr>
        <w:spacing w:before="240" w:after="240" w:line="276" w:lineRule="auto"/>
        <w:jc w:val="both"/>
        <w:rPr>
          <w:color w:val="262626" w:themeColor="text1" w:themeTint="D9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012F170" wp14:editId="429ACA66">
                <wp:simplePos x="0" y="0"/>
                <wp:positionH relativeFrom="column">
                  <wp:posOffset>-78740</wp:posOffset>
                </wp:positionH>
                <wp:positionV relativeFrom="paragraph">
                  <wp:posOffset>671195</wp:posOffset>
                </wp:positionV>
                <wp:extent cx="6530340" cy="441960"/>
                <wp:effectExtent l="0" t="0" r="2286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340" cy="4419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194162" id="Rectangle 1" o:spid="_x0000_s1026" style="position:absolute;margin-left:-6.2pt;margin-top:52.85pt;width:514.2pt;height:34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AfSYwIAABIFAAAOAAAAZHJzL2Uyb0RvYy54bWysVE1vGjEQvVfqf7B8bxYIoQ1iiVCiVJWi&#10;BCWpcjZeG1a1Pe7YsNBf37F32aQpp6oX78zO9/Mbz6721rCdwlCDK/nwbMCZchKq2q1L/v359tMX&#10;zkIUrhIGnCr5QQV+Nf/4Ydb4qRrBBkylkFESF6aNL/kmRj8tiiA3yopwBl45MmpAKyKpuC4qFA1l&#10;t6YYDQaTogGsPIJUIdDfm9bI5zm/1krGB62DisyUnHqL+cR8rtJZzGdiukbhN7Xs2hD/0IUVtaOi&#10;faobEQXbYv1XKltLhAA6nkmwBWhdS5VnoGmGg3fTPG2EV3kWAif4Hqbw/9LK+90SWV3R3XHmhKUr&#10;eiTQhFsbxYYJnsaHKXk9+SV2WiAxzbrXaNOXpmD7DOmhh1TtI5P0c3JxPjgfE/KSbOPx8HKSMS9e&#10;oz2G+FWBZUkoOVL1jKTY3YVIFcn16EJK6qatn6V4MCq1YNyj0jQGVRzl6EwgdW2Q7QRdvZBSuThJ&#10;81C+7J3CdG1MHzg8FWhiBoGCOt8UpjKx+sDBqcA/K/YRuSq42Afb2gGeSlD96Cu3/sfp25nT+Cuo&#10;DnR7CC2tg5e3NYF4J0JcCiQeE+60m/GBDm2gKTl0EmcbwF+n/id/ohdZOWtoL0oefm4FKs7MN0fE&#10;uxyO03XGrIwvPo9IwbeW1VuL29prIPyJXNRdFpN/NEdRI9gXWuFFqkom4STVLrmMeFSuY7uv9AhI&#10;tVhkN1oeL+Kde/IyJU+oJpI8718E+o5JkTh4D8cdEtN3hGp9U6SDxTaCrjPbXnHt8KbFy6TpHom0&#10;2W/17PX6lM1/AwAA//8DAFBLAwQUAAYACAAAACEAQEtNOeAAAAAMAQAADwAAAGRycy9kb3ducmV2&#10;LnhtbEyPQU/CQBCF7yb+h82YeIPdgoCWbglq0Kui4HXpDm1jd7bpbqH+e4eT3ublfXnzXrYaXCNO&#10;2IXak4ZkrEAgFd7WVGr4/NiM7kGEaMiaxhNq+MEAq/z6KjOp9Wd6x9M2loJDKKRGQxVjm0oZigqd&#10;CWPfIrF39J0zkWVXStuZM4e7Rk6UmktnauIPlWnxqcLie9s7DX3x8vhVtuu3582UXqVPHtxub7W+&#10;vRnWSxARh/gHw6U+V4ecOx18TzaIRsMomdwxyoaaLUBcCJXMed6Br8VsCjLP5P8R+S8AAAD//wMA&#10;UEsBAi0AFAAGAAgAAAAhALaDOJL+AAAA4QEAABMAAAAAAAAAAAAAAAAAAAAAAFtDb250ZW50X1R5&#10;cGVzXS54bWxQSwECLQAUAAYACAAAACEAOP0h/9YAAACUAQAACwAAAAAAAAAAAAAAAAAvAQAAX3Jl&#10;bHMvLnJlbHNQSwECLQAUAAYACAAAACEAM0QH0mMCAAASBQAADgAAAAAAAAAAAAAAAAAuAgAAZHJz&#10;L2Uyb0RvYy54bWxQSwECLQAUAAYACAAAACEAQEtNOeAAAAAMAQAADwAAAAAAAAAAAAAAAAC9BAAA&#10;ZHJzL2Rvd25yZXYueG1sUEsFBgAAAAAEAAQA8wAAAMoFAAAAAA==&#10;" fillcolor="white [3201]" strokecolor="#70ad47 [3209]" strokeweight="1pt"/>
            </w:pict>
          </mc:Fallback>
        </mc:AlternateContent>
      </w:r>
      <w:r w:rsidR="00E36DA8" w:rsidRPr="00E42BE4">
        <w:rPr>
          <w:noProof/>
          <w:lang w:val="ro-RO"/>
        </w:rPr>
        <w:t>1</w:t>
      </w:r>
      <w:r w:rsidR="00433956">
        <w:rPr>
          <w:noProof/>
          <w:lang w:val="ro-RO"/>
        </w:rPr>
        <w:t>.</w:t>
      </w:r>
      <w:r w:rsidR="00BC68A0" w:rsidRPr="00E42BE4">
        <w:rPr>
          <w:b/>
          <w:bCs/>
          <w:spacing w:val="1"/>
          <w:lang w:val="ro-RO"/>
        </w:rPr>
        <w:t xml:space="preserve"> DI. Tilină</w:t>
      </w:r>
      <w:r w:rsidR="00BC68A0" w:rsidRPr="00E42BE4">
        <w:rPr>
          <w:spacing w:val="1"/>
          <w:lang w:val="ro-RO"/>
        </w:rPr>
        <w:t xml:space="preserve">, </w:t>
      </w:r>
      <w:r w:rsidR="00BC68A0" w:rsidRPr="00E42BE4">
        <w:rPr>
          <w:color w:val="262626" w:themeColor="text1" w:themeTint="D9"/>
          <w:lang w:val="ro-RO"/>
        </w:rPr>
        <w:t>T Dobrescu, - Marketing Industrial, Editura Bren, COD CNCSIS 96, ISBN. 978-606-610-269-8, 110 pagini, București 2022</w:t>
      </w:r>
    </w:p>
    <w:p w14:paraId="7D65C15B" w14:textId="26803575" w:rsidR="00BC68A0" w:rsidRPr="00E42BE4" w:rsidRDefault="00BC68A0" w:rsidP="00A17AA7">
      <w:pPr>
        <w:spacing w:after="240" w:line="276" w:lineRule="auto"/>
        <w:jc w:val="both"/>
        <w:rPr>
          <w:spacing w:val="1"/>
          <w:lang w:val="ro-RO"/>
        </w:rPr>
      </w:pPr>
      <w:r w:rsidRPr="00E42BE4">
        <w:rPr>
          <w:spacing w:val="1"/>
          <w:lang w:val="ro-RO"/>
        </w:rPr>
        <w:t xml:space="preserve">2. V. Bendic, T Dobrescu, </w:t>
      </w:r>
      <w:r w:rsidRPr="00E42BE4">
        <w:rPr>
          <w:b/>
          <w:bCs/>
          <w:spacing w:val="1"/>
          <w:lang w:val="ro-RO"/>
        </w:rPr>
        <w:t xml:space="preserve">DI. Tilină </w:t>
      </w:r>
      <w:r w:rsidRPr="00E42BE4">
        <w:rPr>
          <w:spacing w:val="1"/>
          <w:lang w:val="ro-RO"/>
        </w:rPr>
        <w:t xml:space="preserve">- </w:t>
      </w:r>
      <w:r w:rsidRPr="00E42BE4">
        <w:rPr>
          <w:i/>
          <w:iCs/>
          <w:spacing w:val="1"/>
          <w:lang w:val="ro-RO"/>
        </w:rPr>
        <w:t>Antreprenoriat</w:t>
      </w:r>
      <w:r w:rsidRPr="00E42BE4">
        <w:rPr>
          <w:spacing w:val="1"/>
          <w:lang w:val="ro-RO"/>
        </w:rPr>
        <w:t>, Editura Bren, COD CNCSIS 96, ISBN. 978-606-610-182-0, 123 pagini, București 2016</w:t>
      </w:r>
    </w:p>
    <w:p w14:paraId="0DCB86F1" w14:textId="64DFE05B" w:rsidR="00BC68A0" w:rsidRPr="00E42BE4" w:rsidRDefault="00E42BE4" w:rsidP="00A17AA7">
      <w:pPr>
        <w:spacing w:after="240" w:line="276" w:lineRule="auto"/>
        <w:jc w:val="both"/>
        <w:rPr>
          <w:spacing w:val="1"/>
          <w:lang w:val="ro-RO"/>
        </w:rPr>
      </w:pPr>
      <w:r>
        <w:rPr>
          <w:spacing w:val="1"/>
          <w:lang w:val="ro-RO"/>
        </w:rPr>
        <w:t>3</w:t>
      </w:r>
      <w:r w:rsidRPr="00E42BE4">
        <w:rPr>
          <w:spacing w:val="1"/>
          <w:lang w:val="ro-RO"/>
        </w:rPr>
        <w:t>.</w:t>
      </w:r>
      <w:r>
        <w:rPr>
          <w:b/>
          <w:bCs/>
          <w:spacing w:val="1"/>
          <w:lang w:val="ro-RO"/>
        </w:rPr>
        <w:t xml:space="preserve"> </w:t>
      </w:r>
      <w:r w:rsidRPr="00E42BE4">
        <w:rPr>
          <w:b/>
          <w:bCs/>
          <w:spacing w:val="1"/>
          <w:lang w:val="ro-RO"/>
        </w:rPr>
        <w:t xml:space="preserve">DI. Tilină, </w:t>
      </w:r>
      <w:r w:rsidRPr="00E42BE4">
        <w:rPr>
          <w:spacing w:val="1"/>
          <w:lang w:val="ro-RO"/>
        </w:rPr>
        <w:t xml:space="preserve">V. Bendic,- </w:t>
      </w:r>
      <w:r w:rsidRPr="00E42BE4">
        <w:rPr>
          <w:i/>
          <w:iCs/>
          <w:spacing w:val="1"/>
          <w:lang w:val="ro-RO"/>
        </w:rPr>
        <w:t>Marketing industrial. Exerciții și studii de caz</w:t>
      </w:r>
      <w:r w:rsidRPr="00E42BE4">
        <w:rPr>
          <w:spacing w:val="1"/>
          <w:lang w:val="ro-RO"/>
        </w:rPr>
        <w:t>, Editura Bren, COD CNCSIS 96, ISBN 978-606-610-264-3, 110 pagini, București 2021</w:t>
      </w:r>
    </w:p>
    <w:p w14:paraId="57FA3196" w14:textId="5F1EB604" w:rsidR="00E42BE4" w:rsidRPr="00E42BE4" w:rsidRDefault="005B3898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noProof/>
          <w:spacing w:val="1"/>
          <w:lang w:val="ro-RO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399723" wp14:editId="5A80B289">
                <wp:simplePos x="0" y="0"/>
                <wp:positionH relativeFrom="column">
                  <wp:posOffset>-78740</wp:posOffset>
                </wp:positionH>
                <wp:positionV relativeFrom="paragraph">
                  <wp:posOffset>18415</wp:posOffset>
                </wp:positionV>
                <wp:extent cx="6530340" cy="381000"/>
                <wp:effectExtent l="0" t="0" r="2286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34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E0163C" id="Rectangle 2" o:spid="_x0000_s1026" style="position:absolute;margin-left:-6.2pt;margin-top:1.45pt;width:514.2pt;height:30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5WeZQIAABIFAAAOAAAAZHJzL2Uyb0RvYy54bWysVE1v2zAMvQ/YfxB0X22nH+uCOkXQosOA&#10;og3aDj2rspQYk0SNUuJkv36U7Lhdl9OwiyyafKT49KiLy601bKMwtOBqXh2VnCknoWndsubfn24+&#10;nXMWonCNMOBUzXcq8MvZxw8XnZ+qCazANAoZJXFh2vmar2L006IIcqWsCEfglSOnBrQikonLokHR&#10;UXZriklZnhUdYOMRpAqB/l73Tj7L+bVWMt5rHVRkpuZ0tphXzOtLWovZhZguUfhVK4djiH84hRWt&#10;o6JjqmsRBVtj+1cq20qEADoeSbAFaN1KlXugbqryXTePK+FV7oXICX6kKfy/tPJus0DWNjWfcOaE&#10;pSt6INKEWxrFJomezocpRT36BQ5WoG3qdavRpi91wbaZ0t1IqdpGJunn2elxeXxCzEvyHZ9XZZk5&#10;L17RHkP8qsCytKk5UvXMpNjchkgVKXQfQkY6TV8/7+LOqHQE4x6Upjao4iSjs4DUlUG2EXT1Qkrl&#10;4lnqh/Ll6ATTrTEjsDoENLEaQENsgqksrBFYHgL+WXFE5Krg4gi2rQM8lKD5MVbu4/fd9z2n9l+g&#10;2dHtIfSyDl7etETirQhxIZB0TLzTbMZ7WrSBruYw7DhbAf469D/Fk7zIy1lHc1Hz8HMtUHFmvjkS&#10;3pfqJF1nzMbJ6ecJGfjW8/LW49b2Coj/il4BL/M2xUez32oE+0wjPE9VySWcpNo1lxH3xlXs55Ue&#10;Aanm8xxGw+NFvHWPXqbkidUkkqfts0A/KCmSBu9gP0Ni+k5QfWxCOpivI+g2q+2V14FvGrwsmuGR&#10;SJP91s5Rr0/Z7DcAAAD//wMAUEsDBBQABgAIAAAAIQDdB0R43AAAAAkBAAAPAAAAZHJzL2Rvd25y&#10;ZXYueG1sTI/NTsMwEITvSLyDtUjcWicBRTRkUxVQ4Qrl7+rGSxIRr6PYacPbsz3BcWdGs9+U69n1&#10;6kBj6DwjpMsEFHHtbccNwtvrdnEDKkTD1vSeCeGHAqyr87PSFNYf+YUOu9goKeFQGIQ2xqHQOtQt&#10;OROWfiAW78uPzkQ5x0bb0Ryl3PU6S5JcO9OxfGjNQPct1d+7ySFM9ePdZzNsnh+2V/ykfbpy7x8W&#10;8fJi3tyCijTHvzCc8AUdKmHa+4ltUD3CIs2uJYqQrUCd/CTNZdweIRdFV6X+v6D6BQAA//8DAFBL&#10;AQItABQABgAIAAAAIQC2gziS/gAAAOEBAAATAAAAAAAAAAAAAAAAAAAAAABbQ29udGVudF9UeXBl&#10;c10ueG1sUEsBAi0AFAAGAAgAAAAhADj9If/WAAAAlAEAAAsAAAAAAAAAAAAAAAAALwEAAF9yZWxz&#10;Ly5yZWxzUEsBAi0AFAAGAAgAAAAhADnjlZ5lAgAAEgUAAA4AAAAAAAAAAAAAAAAALgIAAGRycy9l&#10;Mm9Eb2MueG1sUEsBAi0AFAAGAAgAAAAhAN0HRHjcAAAACQEAAA8AAAAAAAAAAAAAAAAAvwQAAGRy&#10;cy9kb3ducmV2LnhtbFBLBQYAAAAABAAEAPMAAADIBQAAAAA=&#10;" fillcolor="white [3201]" strokecolor="#70ad47 [3209]" strokeweight="1pt"/>
            </w:pict>
          </mc:Fallback>
        </mc:AlternateContent>
      </w:r>
      <w:r w:rsidR="00E42BE4">
        <w:rPr>
          <w:spacing w:val="1"/>
          <w:lang w:val="ro-RO"/>
        </w:rPr>
        <w:t xml:space="preserve">4. </w:t>
      </w:r>
      <w:r w:rsidR="00E42BE4" w:rsidRPr="00E42BE4">
        <w:rPr>
          <w:spacing w:val="1"/>
          <w:lang w:val="ro-RO"/>
        </w:rPr>
        <w:t xml:space="preserve">V. Bendic, T. Dobrescu, </w:t>
      </w:r>
      <w:r w:rsidR="00E42BE4" w:rsidRPr="00E42BE4">
        <w:rPr>
          <w:b/>
          <w:bCs/>
          <w:spacing w:val="1"/>
          <w:lang w:val="ro-RO"/>
        </w:rPr>
        <w:t>DI. Tilină</w:t>
      </w:r>
      <w:r w:rsidR="00E42BE4" w:rsidRPr="00E42BE4">
        <w:rPr>
          <w:spacing w:val="1"/>
          <w:lang w:val="ro-RO"/>
        </w:rPr>
        <w:t xml:space="preserve">,- </w:t>
      </w:r>
      <w:r w:rsidR="00E42BE4" w:rsidRPr="00E42BE4">
        <w:rPr>
          <w:i/>
          <w:iCs/>
          <w:spacing w:val="1"/>
          <w:lang w:val="ro-RO"/>
        </w:rPr>
        <w:t>Antreprenoriat Îndrumar de laborator</w:t>
      </w:r>
      <w:r w:rsidR="00E42BE4" w:rsidRPr="00E42BE4">
        <w:rPr>
          <w:spacing w:val="1"/>
          <w:lang w:val="ro-RO"/>
        </w:rPr>
        <w:t>, Editura Bren, COD CNCSIS 96, ISBN. 978-606-610-183-7, 161 pagini, București 2016</w:t>
      </w:r>
    </w:p>
    <w:p w14:paraId="0DE806E5" w14:textId="5FB5FBF3" w:rsidR="00E42BE4" w:rsidRPr="00E42BE4" w:rsidRDefault="00E42BE4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spacing w:val="1"/>
          <w:lang w:val="ro-RO"/>
        </w:rPr>
        <w:t xml:space="preserve">5. </w:t>
      </w:r>
      <w:r w:rsidRPr="00E42BE4">
        <w:rPr>
          <w:spacing w:val="1"/>
          <w:lang w:val="ro-RO"/>
        </w:rPr>
        <w:t xml:space="preserve">V. Bendic, </w:t>
      </w:r>
      <w:r w:rsidRPr="00E42BE4">
        <w:rPr>
          <w:b/>
          <w:bCs/>
          <w:spacing w:val="1"/>
          <w:lang w:val="ro-RO"/>
        </w:rPr>
        <w:t xml:space="preserve">DI. Tilină </w:t>
      </w:r>
      <w:r w:rsidRPr="00E42BE4">
        <w:rPr>
          <w:spacing w:val="1"/>
          <w:lang w:val="ro-RO"/>
        </w:rPr>
        <w:t xml:space="preserve">- </w:t>
      </w:r>
      <w:r w:rsidRPr="00E42BE4">
        <w:rPr>
          <w:i/>
          <w:iCs/>
          <w:spacing w:val="1"/>
          <w:lang w:val="ro-RO"/>
        </w:rPr>
        <w:t>Marketing industrial. Îndrumar de laborator</w:t>
      </w:r>
      <w:r w:rsidRPr="00E42BE4">
        <w:rPr>
          <w:spacing w:val="1"/>
          <w:lang w:val="ro-RO"/>
        </w:rPr>
        <w:t>, Editura Bren, COD CNCSIS 96, ISBN. 978-606-610-184-4, 138 pagini, București 2016</w:t>
      </w:r>
    </w:p>
    <w:p w14:paraId="1D46E9C8" w14:textId="77777777" w:rsidR="00E36DA8" w:rsidRPr="00424B19" w:rsidRDefault="00E36DA8" w:rsidP="00934BE1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D46E9C9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296DB180" w14:textId="77777777" w:rsidR="00E42BE4" w:rsidRPr="00433956" w:rsidRDefault="00E42BE4" w:rsidP="00A17AA7">
      <w:pPr>
        <w:tabs>
          <w:tab w:val="left" w:pos="142"/>
          <w:tab w:val="left" w:pos="399"/>
        </w:tabs>
        <w:spacing w:before="240"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1) Neamtu GV;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., (2025) Improving the quality work of printing press operators from an ergonomic point of view, ACTA TECHNICA NAPOCENSIS SERIES-APPLIED MATHEMATICS MECHANICS AND ENGINEERING, Volume 68, Issue3-4, Page 889-894, Published: SEP-NOV 2025, ISSN 1221-5872, eISSN 2393-2988, Impact Factor 2025: 0,1 ; WOS:001703854200019 (REVISTA)</w:t>
      </w:r>
    </w:p>
    <w:p w14:paraId="43F9D2FB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2) Iacob S;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 xml:space="preserve">., (2025) Ergonomic considerations for physical therapists and the importance of rehabilitation technologies, ACTA TECHNICA NAPOCENSIS SERIES-APPLIED MATHEMATICS MECHANICS AND ENGINEERING, Volume 68, Issue3-4, Page 861-868, Published: </w:t>
      </w:r>
      <w:r w:rsidRPr="00433956">
        <w:rPr>
          <w:noProof/>
          <w:spacing w:val="-2"/>
          <w:lang w:val="ro-RO"/>
        </w:rPr>
        <w:lastRenderedPageBreak/>
        <w:t>SEP-NOV 2025, ISSN 1221-5872, eISSN 2393-2988, Impact Factor 2025: 0,1; WOS:001703854200016 (REVISTA)</w:t>
      </w:r>
    </w:p>
    <w:p w14:paraId="79B53866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3) Iacob S;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.; Bisu C., Mohora C, (2025) Development of new products - considerations for rehabilitation technologies, ACTA TECHNICA NAPOCENSIS SERIES-APPLIED MATHEMATICS MECHANICS AND ENGINEERING, Volume 68, Special Issue SI, Page 615-622, Published: JUL 2025, ISSN 1221-5872, eISSN 2393-2988, Impact Factor 2025: 0,1; WOS: 001652046500015 (REVISTA)</w:t>
      </w:r>
    </w:p>
    <w:p w14:paraId="451F9D67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4) Bendic V; Dobrota D; Simion I; Balan E; Pascu NE,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Methods for determining the thermal transfer in Phase-Changing Materials (PCMs), POLYMERS, Volume: 12, Issue: 2, eISSN2073-4360, Article Number: 467, Published: FEB 2020, Document Type: ARTICLE, ISI Web of Science, DOI: 10.3390/polym12020467, (ISI Impact Factor 4,329 în 2020, Q1 - ISI roșu), WOS: 000519849800217. (REVISTA) </w:t>
      </w:r>
    </w:p>
    <w:p w14:paraId="64BDF8DD" w14:textId="4C7641F4" w:rsidR="00E42BE4" w:rsidRPr="00433956" w:rsidRDefault="005B3898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FCD0F58" wp14:editId="36E44A42">
                <wp:simplePos x="0" y="0"/>
                <wp:positionH relativeFrom="column">
                  <wp:posOffset>-86360</wp:posOffset>
                </wp:positionH>
                <wp:positionV relativeFrom="paragraph">
                  <wp:posOffset>942340</wp:posOffset>
                </wp:positionV>
                <wp:extent cx="6560820" cy="1036320"/>
                <wp:effectExtent l="0" t="0" r="1143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0820" cy="1036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846E60" id="Rectangle 3" o:spid="_x0000_s1026" style="position:absolute;margin-left:-6.8pt;margin-top:74.2pt;width:516.6pt;height:81.6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PRYwIAABMFAAAOAAAAZHJzL2Uyb0RvYy54bWysVE1v2zAMvQ/YfxB0X20nbdYFcYogRYcB&#10;RRu0HXpWZSkxJosapcTJfv0o2XG7LqdhF5k0+fjxRGp2tW8M2yn0NdiSF2c5Z8pKqGq7Lvn3p5tP&#10;l5z5IGwlDFhV8oPy/Gr+8cOsdVM1gg2YSiGjINZPW1fyTQhummVeblQj/Bk4ZcmoARsRSMV1VqFo&#10;KXpjslGeT7IWsHIIUnlPf687I5+n+ForGe619iowU3KqLaQT0/kSz2w+E9M1CrepZV+G+IcqGlFb&#10;SjqEuhZBsC3Wf4VqaongQYczCU0GWtdSpR6omyJ/183jRjiVeiFyvBto8v8vrLzbrZDVVcnHnFnR&#10;0BU9EGnCro1i40hP6/yUvB7dCnvNkxh73Wts4pe6YPtE6WGgVO0Dk/RzcjHJL0fEvCRbkY8nY1Io&#10;TvYKd+jDVwUNi0LJkdInKsXu1ofO9ehCuFhOV0CSwsGoWIOxD0pTH5RylNBpgtTSINsJunshpbJh&#10;0qdO3hGma2MGYHEKaELRg3rfCFNpsgZgfgr4Z8YBkbKCDQO4qS3gqQDVjyFz53/svus5tv8C1YGu&#10;D6Gba+/kTU0k3gofVgJpkIl4Ws5wT4c20JYceomzDeCvU/+jP80XWTlraTFK7n9uBSrOzDdLk/el&#10;OD+Pm5SU84vP8XLxreXlrcVumyUQ/wU9A04mMfoHcxQ1QvNMO7yIWckkrKTcJZcBj8oydAtLr4BU&#10;i0Vyo+1xItzaRydj8MhqHJKn/bNA109SoCG8g+MSiem7gep8I9LCYhtA12naXnnt+abNS/PavxJx&#10;td/qyev1LZv/BgAA//8DAFBLAwQUAAYACAAAACEA3e5sDN8AAAAMAQAADwAAAGRycy9kb3ducmV2&#10;LnhtbEyPwU7DMAyG70i8Q2QkblsaOlVbaToN0OAKg41r1pi2onGqJt3K2+Od4Gj/n35/LtaT68QJ&#10;h9B60qDmCQikytuWag0f79vZEkSIhqzpPKGGHwywLq+vCpNbf6Y3PO1iLbiEQm40NDH2uZShatCZ&#10;MPc9EmdffnAm8jjU0g7mzOWuk3dJkklnWuILjenxscHqezc6DWP1/PBZ95vXp21KL9KrldsfrNa3&#10;N9PmHkTEKf7BcNFndSjZ6ehHskF0GmYqzRjlYLFcgLgQiVrx6qghVSoDWRby/xPlLwAAAP//AwBQ&#10;SwECLQAUAAYACAAAACEAtoM4kv4AAADhAQAAEwAAAAAAAAAAAAAAAAAAAAAAW0NvbnRlbnRfVHlw&#10;ZXNdLnhtbFBLAQItABQABgAIAAAAIQA4/SH/1gAAAJQBAAALAAAAAAAAAAAAAAAAAC8BAABfcmVs&#10;cy8ucmVsc1BLAQItABQABgAIAAAAIQAOWXPRYwIAABMFAAAOAAAAAAAAAAAAAAAAAC4CAABkcnMv&#10;ZTJvRG9jLnhtbFBLAQItABQABgAIAAAAIQDd7mwM3wAAAAwBAAAPAAAAAAAAAAAAAAAAAL0EAABk&#10;cnMvZG93bnJldi54bWxQSwUGAAAAAAQABADzAAAAyQUAAAAA&#10;" fillcolor="white [3201]" strokecolor="#70ad47 [3209]" strokeweight="1pt"/>
            </w:pict>
          </mc:Fallback>
        </mc:AlternateContent>
      </w:r>
      <w:r w:rsidR="00E42BE4" w:rsidRPr="00433956">
        <w:rPr>
          <w:noProof/>
          <w:spacing w:val="-2"/>
          <w:lang w:val="ro-RO"/>
        </w:rPr>
        <w:t xml:space="preserve">5) Ir. Petrescu, Io. Petrescu, </w:t>
      </w:r>
      <w:r w:rsidR="00E42BE4" w:rsidRPr="00433956">
        <w:rPr>
          <w:b/>
          <w:bCs/>
          <w:noProof/>
          <w:spacing w:val="-2"/>
          <w:lang w:val="ro-RO"/>
        </w:rPr>
        <w:t>DI. Tilină</w:t>
      </w:r>
      <w:r w:rsidR="00E42BE4" w:rsidRPr="00433956">
        <w:rPr>
          <w:noProof/>
          <w:spacing w:val="-2"/>
          <w:lang w:val="ro-RO"/>
        </w:rPr>
        <w:t>, C. Mohora, V. Bendic - Morphology and structure of the Polypad® sandwich composite material used in a machine element, Revista de Materiale Plastice, Volume: 53, Issue: 3, Pages:527-529, ISSN: 0025-5289, 2016, ISI Web of Science, Document Type: ARTICLE, (ISI Impact Factor 0,778 în 2016, Q4 - ISI gri), Accession Number: WOS: 000384870300040. (REVISTA)</w:t>
      </w:r>
    </w:p>
    <w:p w14:paraId="34354F5A" w14:textId="7777777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6) </w:t>
      </w:r>
      <w:r w:rsidRPr="00433956">
        <w:rPr>
          <w:b/>
          <w:bCs/>
          <w:noProof/>
          <w:spacing w:val="-2"/>
          <w:lang w:val="ro-RO"/>
        </w:rPr>
        <w:t>Tilină DI;</w:t>
      </w:r>
      <w:r w:rsidRPr="00433956">
        <w:rPr>
          <w:noProof/>
          <w:spacing w:val="-2"/>
          <w:lang w:val="ro-RO"/>
        </w:rPr>
        <w:t xml:space="preserve"> Mohora C; Bendic V; Daescu A - Tool to measure and evaluate the environmental impact of production activity in the Romanian manufacturing SMEs, Journal of Environmental protection and Ecology, Volume: 17, Issue: 4, Pages: 1393-1400, Published: 2016, ISSN: 1311-5065, ISI Web of Science, Document Type: ARTICLE, (ISI Impact Factor 0,774 în 2016, Q4 - ISI gri), Accession Number: WOS: 000393355100015. (REVISTA)</w:t>
      </w:r>
    </w:p>
    <w:p w14:paraId="23F59D5A" w14:textId="28AFC7A3" w:rsidR="00E42BE4" w:rsidRPr="00433956" w:rsidRDefault="005B3898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A8A8011" wp14:editId="7A599D2E">
                <wp:simplePos x="0" y="0"/>
                <wp:positionH relativeFrom="column">
                  <wp:posOffset>-86360</wp:posOffset>
                </wp:positionH>
                <wp:positionV relativeFrom="paragraph">
                  <wp:posOffset>12700</wp:posOffset>
                </wp:positionV>
                <wp:extent cx="6560820" cy="1104900"/>
                <wp:effectExtent l="0" t="0" r="1143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082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0C84A4" id="Rectangle 4" o:spid="_x0000_s1026" style="position:absolute;margin-left:-6.8pt;margin-top:1pt;width:516.6pt;height:87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BO0ZAIAABMFAAAOAAAAZHJzL2Uyb0RvYy54bWysVN9P2zAQfp+0/8Hy+0hSlW5UpKgCMU1C&#10;gICJZ+PYbTTb553dpt1fv7OTBsb6NO3Fucv9/vydzy921rCtwtCCq3l1UnKmnISmdauaf3+6/vSF&#10;sxCFa4QBp2q+V4FfLD5+OO/8XE1gDaZRyCiJC/PO13wdo58XRZBrZUU4Aa8cGTWgFZFUXBUNio6y&#10;W1NMynJWdICNR5AqBPp71Rv5IufXWsl4p3VQkZmaU28xn5jPl3QWi3MxX6Hw61YObYh/6MKK1lHR&#10;MdWViIJtsP0rlW0lQgAdTyTYArRupcoz0DRV+W6ax7XwKs9C4AQ/whT+X1p5u71H1jY1n3LmhKUr&#10;eiDQhFsZxaYJns6HOXk9+nsctEBimnWn0aYvTcF2GdL9CKnaRSbp5+x0Vn6ZEPKSbFVVTs/KDHrx&#10;Gu4xxK8KLEtCzZHKZyjF9iZEKkmuBxdSUjt9A1mKe6NSD8Y9KE1zUMlJjs4MUpcG2VbQ3QsplYuz&#10;NBDly94pTLfGjIHVsUATqyFo8E1hKjNrDCyPBf5ZcYzIVcHFMdi2DvBYgubHWLn3P0zfz5zGf4Fm&#10;T9eH0PM6eHndEog3IsR7gURkAp6WM97RoQ10NYdB4mwN+OvY/+RP/CIrZx0tRs3Dz41AxZn55oh5&#10;Z9V0mjYpK9PTz+ly8a3l5a3FbewlEP4VPQNeZjH5R3MQNYJ9ph1epqpkEk5S7ZrLiAflMvYLS6+A&#10;VMtldqPt8SLeuEcvU/KEaiLJ0+5ZoB+YFImEt3BYIjF/R6jeN0U6WG4i6Daz7RXXAW/avEya4ZVI&#10;q/1Wz16vb9niNwAAAP//AwBQSwMEFAAGAAgAAAAhAMfZW/TeAAAACgEAAA8AAABkcnMvZG93bnJl&#10;di54bWxMj81uwjAQhO+VeAdrK/UGdkBKIY2DaCvaa6F/VxNvk4h4HcUOpG/f5VRuuzuj2W/y9eha&#10;ccI+NJ40JDMFAqn0tqFKw8f7droEEaIha1pPqOEXA6yLyU1uMuvPtMPTPlaCQyhkRkMdY5dJGcoa&#10;nQkz3yGx9uN7ZyKvfSVtb84c7lo5VyqVzjTEH2rT4VON5XE/OA1D+fL4XXWbt+ftgl6lT1bu88tq&#10;fXc7bh5ARBzjvxku+IwOBTMd/EA2iFbDNFmkbNUw50oXXSUrPhx4uk8VyCKX1xWKPwAAAP//AwBQ&#10;SwECLQAUAAYACAAAACEAtoM4kv4AAADhAQAAEwAAAAAAAAAAAAAAAAAAAAAAW0NvbnRlbnRfVHlw&#10;ZXNdLnhtbFBLAQItABQABgAIAAAAIQA4/SH/1gAAAJQBAAALAAAAAAAAAAAAAAAAAC8BAABfcmVs&#10;cy8ucmVsc1BLAQItABQABgAIAAAAIQAFYBO0ZAIAABMFAAAOAAAAAAAAAAAAAAAAAC4CAABkcnMv&#10;ZTJvRG9jLnhtbFBLAQItABQABgAIAAAAIQDH2Vv03gAAAAoBAAAPAAAAAAAAAAAAAAAAAL4EAABk&#10;cnMvZG93bnJldi54bWxQSwUGAAAAAAQABADzAAAAyQUAAAAA&#10;" fillcolor="white [3201]" strokecolor="#70ad47 [3209]" strokeweight="1pt"/>
            </w:pict>
          </mc:Fallback>
        </mc:AlternateContent>
      </w:r>
      <w:r w:rsidR="00E42BE4" w:rsidRPr="00433956">
        <w:rPr>
          <w:noProof/>
          <w:spacing w:val="-2"/>
          <w:lang w:val="ro-RO"/>
        </w:rPr>
        <w:t xml:space="preserve">7) </w:t>
      </w:r>
      <w:r w:rsidR="00E42BE4" w:rsidRPr="00433956">
        <w:rPr>
          <w:b/>
          <w:bCs/>
          <w:noProof/>
          <w:spacing w:val="-2"/>
          <w:lang w:val="ro-RO"/>
        </w:rPr>
        <w:t>Tilină DI</w:t>
      </w:r>
      <w:r w:rsidR="00E42BE4" w:rsidRPr="00433956">
        <w:rPr>
          <w:noProof/>
          <w:spacing w:val="-2"/>
          <w:lang w:val="ro-RO"/>
        </w:rPr>
        <w:t>; Mohora C; Zapciu M; Bendic V; Daescu V; Daescu A - Consideration regarding the transition to sustainable manufacturing in the Romanian SMEs, Journal of Environmental protection and Ecology, Volume: 17, Issue: 1, Pages: 248-256, Published: 2016, ISSN: 1311-5065, ISI Web of Science, Document Type: ARTICLE, (ISI Impact Factor 0,774 în 2016, Q4 - ISI gri), Accession Number: WOS: 000375503300028. (REVISTA)</w:t>
      </w:r>
    </w:p>
    <w:p w14:paraId="7944B1AF" w14:textId="2D54868A" w:rsidR="00433956" w:rsidRPr="00433956" w:rsidRDefault="005B3898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EBA2916" wp14:editId="64DC257C">
                <wp:simplePos x="0" y="0"/>
                <wp:positionH relativeFrom="column">
                  <wp:posOffset>-86360</wp:posOffset>
                </wp:positionH>
                <wp:positionV relativeFrom="paragraph">
                  <wp:posOffset>1138555</wp:posOffset>
                </wp:positionV>
                <wp:extent cx="6751320" cy="1356360"/>
                <wp:effectExtent l="0" t="0" r="1143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1320" cy="1356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DFFF36" id="Rectangle 5" o:spid="_x0000_s1026" style="position:absolute;margin-left:-6.8pt;margin-top:89.65pt;width:531.6pt;height:106.8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dNPZAIAABMFAAAOAAAAZHJzL2Uyb0RvYy54bWysVN9P2zAQfp+0/8Hy+0hTaNkqUlSBmCYh&#10;qICJZ+PYbTTb553dpt1fv7OTBsb6NO3Fucv9/vydLy531rCtwtCAq3h5MuJMOQl141YV//508+kz&#10;ZyEKVwsDTlV8rwK/nH/8cNH6mRrDGkytkFESF2atr/g6Rj8riiDXyopwAl45MmpAKyKpuCpqFC1l&#10;t6YYj0bTogWsPYJUIdDf687I5zm/1krGe62DisxUnHqL+cR8vqSzmF+I2QqFXzeyb0P8QxdWNI6K&#10;DqmuRRRsg81fqWwjEQLoeCLBFqB1I1WegaYpR++meVwLr/IsBE7wA0zh/6WVd9slsqau+IQzJyxd&#10;0QOBJtzKKDZJ8LQ+zMjr0S+x1wKJadadRpu+NAXbZUj3A6RqF5mkn9PzSXk6JuQl2crTyfR0mkEv&#10;XsM9hvhVgWVJqDhS+Qyl2N6GSCXJ9eBCSmqnayBLcW9U6sG4B6VpDio5ztGZQerKINsKunshpXJx&#10;mgaifNk7henGmCGwPBZoYtkH9b4pTGVmDYGjY4F/VhwiclVwcQi2jQM8lqD+MVTu/A/TdzOn8V+g&#10;3tP1IXS8Dl7eNATirQhxKZCITMDTcsZ7OrSBtuLQS5ytAX8d+5/8iV9k5aylxah4+LkRqDgz3xwx&#10;70t5dpY2KStnk/N0ufjW8vLW4jb2Cgj/kp4BL7OY/KM5iBrBPtMOL1JVMgknqXbFZcSDchW7haVX&#10;QKrFIrvR9ngRb92jlyl5QjWR5Gn3LND3TIpEwjs4LJGYvSNU55siHSw2EXST2faKa483bV4mTf9K&#10;pNV+q2ev17ds/hsAAP//AwBQSwMEFAAGAAgAAAAhAIoVJnrfAAAADAEAAA8AAABkcnMvZG93bnJl&#10;di54bWxMj8FOwzAMhu9IvENkJG5b2hUNUppOAzS4wmDjmjWmrWicqkm38vZ4Jzja/6ffn4vV5Dpx&#10;xCG0njSk8wQEUuVtS7WGj/fN7A5EiIas6Tyhhh8MsCovLwqTW3+iNzxuYy24hEJuNDQx9rmUoWrQ&#10;mTD3PRJnX35wJvI41NIO5sTlrpOLJFlKZ1riC43p8bHB6ns7Og1j9fzwWffr16dNRi/Sp8rt9lbr&#10;66tpfQ8i4hT/YDjrszqU7HTwI9kgOg2zNFsyysGtykCcieRG8eqgIVMLBbIs5P8nyl8AAAD//wMA&#10;UEsBAi0AFAAGAAgAAAAhALaDOJL+AAAA4QEAABMAAAAAAAAAAAAAAAAAAAAAAFtDb250ZW50X1R5&#10;cGVzXS54bWxQSwECLQAUAAYACAAAACEAOP0h/9YAAACUAQAACwAAAAAAAAAAAAAAAAAvAQAAX3Jl&#10;bHMvLnJlbHNQSwECLQAUAAYACAAAACEA+cXTT2QCAAATBQAADgAAAAAAAAAAAAAAAAAuAgAAZHJz&#10;L2Uyb0RvYy54bWxQSwECLQAUAAYACAAAACEAihUmet8AAAAMAQAADwAAAAAAAAAAAAAAAAC+BAAA&#10;ZHJzL2Rvd25yZXYueG1sUEsFBgAAAAAEAAQA8wAAAMoFAAAAAA==&#10;" fillcolor="white [3201]" strokecolor="#70ad47 [3209]" strokeweight="1pt"/>
            </w:pict>
          </mc:Fallback>
        </mc:AlternateContent>
      </w:r>
      <w:r w:rsidR="00433956">
        <w:rPr>
          <w:noProof/>
          <w:spacing w:val="-2"/>
          <w:lang w:val="ro-RO"/>
        </w:rPr>
        <w:t>8</w:t>
      </w:r>
      <w:r w:rsidR="00433956" w:rsidRPr="00433956">
        <w:rPr>
          <w:noProof/>
          <w:spacing w:val="-2"/>
          <w:lang w:val="ro-RO"/>
        </w:rPr>
        <w:t xml:space="preserve">) Neamțu Gabriela-Valeria; Mohora Cristina; </w:t>
      </w:r>
      <w:r w:rsidR="00433956" w:rsidRPr="00433956">
        <w:rPr>
          <w:b/>
          <w:bCs/>
          <w:noProof/>
          <w:spacing w:val="-2"/>
          <w:lang w:val="ro-RO"/>
        </w:rPr>
        <w:t>Tilină Dana</w:t>
      </w:r>
      <w:r w:rsidR="00433956" w:rsidRPr="00433956">
        <w:rPr>
          <w:noProof/>
          <w:spacing w:val="-2"/>
          <w:lang w:val="ro-RO"/>
        </w:rPr>
        <w:t>; Bălan Emilia, Analysis of the Wear of Die Cut Knives Used in Flexographic Technology (2024), pp. 79 - 90 , Lecture Notes in Networks and Systems, 926 LNNS, Electronic ISSN 2367-3389, Print ISSN 2367-3370,ISBN 978-303154663-1, Series Editor Janusz Kacprzyk, EDITORS: Moldovan L., Gligor A., PUBLISHER: Springer Science and Business Media Deutschland GmbH DOI: 10.1007/978-3-031-54664-8_8 (SCOPUS)</w:t>
      </w:r>
    </w:p>
    <w:p w14:paraId="491A3F6B" w14:textId="6CB2647E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9</w:t>
      </w:r>
      <w:r w:rsidRPr="00433956">
        <w:rPr>
          <w:noProof/>
          <w:spacing w:val="-2"/>
          <w:lang w:val="ro-RO"/>
        </w:rPr>
        <w:t xml:space="preserve">) Bendic V; Mohora C;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Turcu E; Nita AM- Multifunctional econometrics models of turnover dynamics of using primary factors of the economic process, VISION 2020: Innovation management, development sustainability, and competitive economic growth, 2016, VOLS I – VII, Edited by: Soliman, KS, Pages: 3395-+, Published: 2016, ISBN:978-0-9860419-8-3, Document Type: PROCEEDINGS PAPER, 28th International Business-Information-Management-Association Conference, Seville, SPAIN, Nov 09-10, 2016 ,Accession Number: WOS:000392785700343 (SCOPUS)</w:t>
      </w:r>
    </w:p>
    <w:p w14:paraId="67EDA9F6" w14:textId="5C462F3D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lastRenderedPageBreak/>
        <w:t>10</w:t>
      </w:r>
      <w:r w:rsidRPr="00433956">
        <w:rPr>
          <w:noProof/>
          <w:spacing w:val="-2"/>
          <w:lang w:val="ro-RO"/>
        </w:rPr>
        <w:t xml:space="preserve">) Bogateanu R; Bisu C; Dogariu C; Croitoru SM;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Researches on mechanical vibrations used in assistive devices manufacturing, Book Series: MATEC Web of Conferences, Volume: 290, Article Number: 01001, Published: 2019, ISSN 2261-236X, Document type: PROCEEDINGS PAPER, Conference: 9th International Conference on Manufacturing Science and Education (MSE 2019) - Trends in New Industrial Revolution, Sibiu, ROMANIA, Date: JUN 05-07, 2019, DOI:10.1051/matecconf/201929001001, Accession Number: WOS: 000569367700001, (SCOPUS, ProQuest, WorldCat)</w:t>
      </w:r>
    </w:p>
    <w:p w14:paraId="041FE9C2" w14:textId="6E6C34F1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11</w:t>
      </w:r>
      <w:r w:rsidRPr="00433956">
        <w:rPr>
          <w:noProof/>
          <w:spacing w:val="-2"/>
          <w:lang w:val="ro-RO"/>
        </w:rPr>
        <w:t xml:space="preserve">) Sandu CONSTANTIN, </w:t>
      </w:r>
      <w:r w:rsidRPr="00433956">
        <w:rPr>
          <w:b/>
          <w:bCs/>
          <w:noProof/>
          <w:spacing w:val="-2"/>
          <w:lang w:val="ro-RO"/>
        </w:rPr>
        <w:t>Dana TILINĂ</w:t>
      </w:r>
      <w:r w:rsidRPr="00433956">
        <w:rPr>
          <w:noProof/>
          <w:spacing w:val="-2"/>
          <w:lang w:val="ro-RO"/>
        </w:rPr>
        <w:t xml:space="preserve"> - Model Of Generalized Machine-Tool, Annals: Series On Engineering Sciences (Academy Of Romanian Scientists) (2017-06-01), Journal volume &amp; issue Vol. 9, no. 1, pp. 35 – 44, ISSN 2066-6950 (Print), 2066-8570 (Online), Publisher Editura Academiei Oamenilor de Știință din România, (WorldCat , DOAJ)</w:t>
      </w:r>
    </w:p>
    <w:p w14:paraId="4DE8B8BF" w14:textId="2A5E48AD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12</w:t>
      </w:r>
      <w:r w:rsidRPr="00433956">
        <w:rPr>
          <w:noProof/>
          <w:spacing w:val="-2"/>
          <w:lang w:val="ro-RO"/>
        </w:rPr>
        <w:t xml:space="preserve">) Marinescu A.,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., Mohora C., Zapciu M.- Improvement of industrial performance by applying the Lean concept (Amélioration de la performance industrielle en appliquant le concept Lean), UPB Scientific Bulletin, Series D: Mechanical Engineering Open Access, Volume 78, Issue 2, 1 January 2016, Pages 211-218. ISSN: 14542358, (Scopus, WorldCat)</w:t>
      </w:r>
    </w:p>
    <w:p w14:paraId="64737254" w14:textId="05191F55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13</w:t>
      </w:r>
      <w:r w:rsidRPr="00433956">
        <w:rPr>
          <w:noProof/>
          <w:spacing w:val="-2"/>
          <w:lang w:val="ro-RO"/>
        </w:rPr>
        <w:t xml:space="preserve">) Turcu E; Bendic V; Mohora C;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Nita AM -Improvement of maintenance process by practical approach of Total Productive Maintenance (TPM) in the view of Quality Management, VISION 2020: Innovation management, development sustainability, and competitive economic growth, 2016, VOLS I – VII, Edited by: Soliman, KS, Pages: 4187-4199, Published: 2016, ISBN:978-0-9860419-8-3, Document Type: PROCEEDINGS PAPER, Conference: 28th International Business-Information-Management-Association Conference, Seville, SPAIN, Nov 09-10, 2016 Accession Number: WOS:000392785700419, (SCOPUS)</w:t>
      </w:r>
    </w:p>
    <w:p w14:paraId="3F0925FA" w14:textId="692F893C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>1</w:t>
      </w:r>
      <w:r>
        <w:rPr>
          <w:noProof/>
          <w:spacing w:val="-2"/>
          <w:lang w:val="ro-RO"/>
        </w:rPr>
        <w:t>4</w:t>
      </w:r>
      <w:r w:rsidRPr="00433956">
        <w:rPr>
          <w:noProof/>
          <w:spacing w:val="-2"/>
          <w:lang w:val="ro-RO"/>
        </w:rPr>
        <w:t xml:space="preserve">) Balaș, E., Mohora, C., &amp; </w:t>
      </w:r>
      <w:r w:rsidRPr="00433956">
        <w:rPr>
          <w:b/>
          <w:bCs/>
          <w:noProof/>
          <w:spacing w:val="-2"/>
          <w:lang w:val="ro-RO"/>
        </w:rPr>
        <w:t>Tilina, D. I</w:t>
      </w:r>
      <w:r w:rsidRPr="00433956">
        <w:rPr>
          <w:noProof/>
          <w:spacing w:val="-2"/>
          <w:lang w:val="ro-RO"/>
        </w:rPr>
        <w:t>. (2025). Knowledge management in the design of a complex industrial product. Proceedings in Manufacturing Systems, Volume 20, Issue 4, pag 153–160. ISSN 2343–7472. ISSN-L 2067–9238 https://doi.org/10.5281/zenodo.19633095, (Index Copernicus, ProQuest)</w:t>
      </w:r>
    </w:p>
    <w:p w14:paraId="1D46E9CC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D0" w14:textId="6B51A7B6" w:rsidR="00E36DA8" w:rsidRPr="00A17AA7" w:rsidRDefault="00E36DA8" w:rsidP="00A17AA7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1" w14:textId="77777777" w:rsidR="00E36DA8" w:rsidRPr="00424B19" w:rsidRDefault="00E36DA8" w:rsidP="00A17AA7">
      <w:pPr>
        <w:spacing w:after="240"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>- Selecţie cu maximum 20 lucrări în volume de conferinţe</w:t>
      </w:r>
    </w:p>
    <w:p w14:paraId="0B067A87" w14:textId="77777777" w:rsidR="00A17AA7" w:rsidRPr="00A17AA7" w:rsidRDefault="00A17AA7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 w:rsidRPr="00A17AA7">
        <w:rPr>
          <w:noProof/>
          <w:spacing w:val="-2"/>
          <w:lang w:val="ro-RO"/>
        </w:rPr>
        <w:t xml:space="preserve">1) A. Olteanu, </w:t>
      </w:r>
      <w:r w:rsidRPr="00A17AA7">
        <w:rPr>
          <w:b/>
          <w:bCs/>
          <w:noProof/>
          <w:spacing w:val="-2"/>
          <w:lang w:val="ro-RO"/>
        </w:rPr>
        <w:t>D. Tilină</w:t>
      </w:r>
      <w:r w:rsidRPr="00A17AA7">
        <w:rPr>
          <w:noProof/>
          <w:spacing w:val="-2"/>
          <w:lang w:val="ro-RO"/>
        </w:rPr>
        <w:t xml:space="preserve"> - Avoiding the nonconformities in the plastics injection process, Conference Proceedings of the Academy of Romanian Scientists Productica Scientific Session, 2020, Volume 12 no 1 / 2020, ISSN 2067 – 9564</w:t>
      </w:r>
    </w:p>
    <w:p w14:paraId="167DE22F" w14:textId="51F407A3" w:rsidR="00A17AA7" w:rsidRPr="00A17AA7" w:rsidRDefault="00A17AA7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 w:rsidRPr="00A17AA7">
        <w:rPr>
          <w:noProof/>
          <w:spacing w:val="-2"/>
          <w:lang w:val="ro-RO"/>
        </w:rPr>
        <w:t xml:space="preserve">2) A. Pană, </w:t>
      </w:r>
      <w:r w:rsidRPr="00A17AA7">
        <w:rPr>
          <w:b/>
          <w:bCs/>
          <w:noProof/>
          <w:spacing w:val="-2"/>
          <w:lang w:val="ro-RO"/>
        </w:rPr>
        <w:t>D. Tilină</w:t>
      </w:r>
      <w:r w:rsidRPr="00A17AA7">
        <w:rPr>
          <w:noProof/>
          <w:spacing w:val="-2"/>
          <w:lang w:val="ro-RO"/>
        </w:rPr>
        <w:t xml:space="preserve"> - Technical and economical analysis on the implementation of robots in the manufacturing process, Conference Proceedings of the Academy of Romanian Scientists Productica Scientific Session, 2016, Volume 8 no 1 / 2016, ISSN 2067 – 9564</w:t>
      </w:r>
    </w:p>
    <w:p w14:paraId="1D46E9D4" w14:textId="77777777" w:rsidR="00E36DA8" w:rsidRPr="00424B19" w:rsidRDefault="00E36DA8" w:rsidP="00A17AA7">
      <w:pPr>
        <w:numPr>
          <w:ilvl w:val="1"/>
          <w:numId w:val="10"/>
        </w:numPr>
        <w:tabs>
          <w:tab w:val="clear" w:pos="1440"/>
        </w:tabs>
        <w:spacing w:after="240"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3B496E24" w14:textId="77777777" w:rsidR="00A17AA7" w:rsidRPr="00A17AA7" w:rsidRDefault="00E36DA8" w:rsidP="00A17AA7">
      <w:pPr>
        <w:spacing w:line="276" w:lineRule="auto"/>
        <w:jc w:val="both"/>
        <w:rPr>
          <w:b/>
          <w:bCs/>
          <w:u w:val="single"/>
        </w:rPr>
      </w:pPr>
      <w:r>
        <w:rPr>
          <w:bCs/>
          <w:lang w:val="ro-RO"/>
        </w:rPr>
        <w:lastRenderedPageBreak/>
        <w:t>1</w:t>
      </w:r>
      <w:r w:rsidRPr="00A17AA7">
        <w:rPr>
          <w:bCs/>
          <w:lang w:val="ro-RO"/>
        </w:rPr>
        <w:t>.</w:t>
      </w:r>
      <w:r w:rsidR="00A17AA7" w:rsidRPr="00A17AA7">
        <w:rPr>
          <w:bCs/>
          <w:lang w:val="ro-RO"/>
        </w:rPr>
        <w:t xml:space="preserve"> </w:t>
      </w:r>
      <w:r w:rsidR="00A17AA7" w:rsidRPr="00A17AA7">
        <w:rPr>
          <w:b/>
          <w:bCs/>
        </w:rPr>
        <w:t>RO-BOPI 3/2019, 133188 A2(51) E21B 19/10, E21B 19/20, E21B 10/08, din 29.03.2019</w:t>
      </w:r>
      <w:r w:rsidR="00A17AA7" w:rsidRPr="00A17AA7">
        <w:t xml:space="preserve">, </w:t>
      </w:r>
      <w:proofErr w:type="spellStart"/>
      <w:r w:rsidR="00A17AA7" w:rsidRPr="00A17AA7">
        <w:rPr>
          <w:i/>
          <w:iCs/>
        </w:rPr>
        <w:t>Dispozitiv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pentru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acționarea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țevilor</w:t>
      </w:r>
      <w:proofErr w:type="spellEnd"/>
      <w:r w:rsidR="00A17AA7" w:rsidRPr="00A17AA7">
        <w:rPr>
          <w:i/>
          <w:iCs/>
        </w:rPr>
        <w:t xml:space="preserve"> cu un moment de </w:t>
      </w:r>
      <w:proofErr w:type="spellStart"/>
      <w:r w:rsidR="00A17AA7" w:rsidRPr="00A17AA7">
        <w:rPr>
          <w:i/>
          <w:iCs/>
        </w:rPr>
        <w:t>torsiune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sau</w:t>
      </w:r>
      <w:proofErr w:type="spellEnd"/>
      <w:r w:rsidR="00A17AA7" w:rsidRPr="00A17AA7">
        <w:rPr>
          <w:i/>
          <w:iCs/>
        </w:rPr>
        <w:t xml:space="preserve"> o </w:t>
      </w:r>
      <w:proofErr w:type="spellStart"/>
      <w:r w:rsidR="00A17AA7" w:rsidRPr="00A17AA7">
        <w:rPr>
          <w:i/>
          <w:iCs/>
        </w:rPr>
        <w:t>forță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axială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fără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deteriorarea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suprafeței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exterioare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în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cazul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prinderilor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repetate</w:t>
      </w:r>
      <w:proofErr w:type="spellEnd"/>
      <w:r w:rsidR="00A17AA7" w:rsidRPr="00A17AA7">
        <w:t xml:space="preserve">, </w:t>
      </w:r>
      <w:proofErr w:type="spellStart"/>
      <w:r w:rsidR="00A17AA7" w:rsidRPr="00A17AA7">
        <w:t>Autori</w:t>
      </w:r>
      <w:proofErr w:type="spellEnd"/>
      <w:r w:rsidR="00A17AA7" w:rsidRPr="00A17AA7">
        <w:t xml:space="preserve">: </w:t>
      </w:r>
      <w:proofErr w:type="spellStart"/>
      <w:r w:rsidR="00A17AA7" w:rsidRPr="00A17AA7">
        <w:t>Hadăr</w:t>
      </w:r>
      <w:proofErr w:type="spellEnd"/>
      <w:r w:rsidR="00A17AA7" w:rsidRPr="00A17AA7">
        <w:t xml:space="preserve"> Anton, </w:t>
      </w:r>
      <w:proofErr w:type="spellStart"/>
      <w:r w:rsidR="00A17AA7" w:rsidRPr="00A17AA7">
        <w:t>Sandu</w:t>
      </w:r>
      <w:proofErr w:type="spellEnd"/>
      <w:r w:rsidR="00A17AA7" w:rsidRPr="00A17AA7">
        <w:t xml:space="preserve"> Constantin, </w:t>
      </w:r>
      <w:proofErr w:type="spellStart"/>
      <w:r w:rsidR="00A17AA7" w:rsidRPr="00A17AA7">
        <w:t>Zapciu</w:t>
      </w:r>
      <w:proofErr w:type="spellEnd"/>
      <w:r w:rsidR="00A17AA7" w:rsidRPr="00A17AA7">
        <w:t xml:space="preserve"> </w:t>
      </w:r>
      <w:proofErr w:type="spellStart"/>
      <w:r w:rsidR="00A17AA7" w:rsidRPr="00A17AA7">
        <w:t>Miron</w:t>
      </w:r>
      <w:proofErr w:type="spellEnd"/>
      <w:r w:rsidR="00A17AA7" w:rsidRPr="00A17AA7">
        <w:t xml:space="preserve">, </w:t>
      </w:r>
      <w:proofErr w:type="spellStart"/>
      <w:r w:rsidR="00A17AA7" w:rsidRPr="00A17AA7">
        <w:t>Anania</w:t>
      </w:r>
      <w:proofErr w:type="spellEnd"/>
      <w:r w:rsidR="00A17AA7" w:rsidRPr="00A17AA7">
        <w:t xml:space="preserve"> </w:t>
      </w:r>
      <w:proofErr w:type="spellStart"/>
      <w:r w:rsidR="00A17AA7" w:rsidRPr="00A17AA7">
        <w:t>Florea</w:t>
      </w:r>
      <w:proofErr w:type="spellEnd"/>
      <w:r w:rsidR="00A17AA7" w:rsidRPr="00A17AA7">
        <w:t xml:space="preserve"> Dorel, </w:t>
      </w:r>
      <w:proofErr w:type="spellStart"/>
      <w:r w:rsidR="00A17AA7" w:rsidRPr="00A17AA7">
        <w:rPr>
          <w:b/>
          <w:bCs/>
          <w:u w:val="single"/>
        </w:rPr>
        <w:t>Tilină</w:t>
      </w:r>
      <w:proofErr w:type="spellEnd"/>
      <w:r w:rsidR="00A17AA7" w:rsidRPr="00A17AA7">
        <w:rPr>
          <w:b/>
          <w:bCs/>
          <w:u w:val="single"/>
        </w:rPr>
        <w:t xml:space="preserve"> Dana </w:t>
      </w:r>
      <w:proofErr w:type="spellStart"/>
      <w:r w:rsidR="00A17AA7" w:rsidRPr="00A17AA7">
        <w:rPr>
          <w:b/>
          <w:bCs/>
          <w:u w:val="single"/>
        </w:rPr>
        <w:t>Iuliana</w:t>
      </w:r>
      <w:proofErr w:type="spellEnd"/>
    </w:p>
    <w:p w14:paraId="0B132718" w14:textId="77777777" w:rsidR="00A17AA7" w:rsidRPr="00A17AA7" w:rsidRDefault="00A17AA7" w:rsidP="00A17AA7">
      <w:pPr>
        <w:spacing w:line="276" w:lineRule="auto"/>
        <w:jc w:val="both"/>
      </w:pPr>
      <w:r w:rsidRPr="00A17AA7">
        <w:t>Derwent Innovations Index</w:t>
      </w:r>
    </w:p>
    <w:p w14:paraId="78CF80C8" w14:textId="77777777" w:rsidR="00A17AA7" w:rsidRPr="00A17AA7" w:rsidRDefault="00E44AF8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0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https://www-webofscience-com.am.e-nformation.ro/wos/diidw/full-record/DIIDW:201945986N</w:t>
        </w:r>
      </w:hyperlink>
    </w:p>
    <w:p w14:paraId="4B8C7A48" w14:textId="77777777" w:rsidR="00A17AA7" w:rsidRPr="00A17AA7" w:rsidRDefault="00E44AF8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1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https://ro.espacenet.com/publicationDetails/biblio?II=0&amp;ND=3&amp;adjacent=true&amp;locale=ro_RO&amp;FT=D&amp;date=20190329&amp;CC=RO&amp;NR=133188A2&amp;KC=A2</w:t>
        </w:r>
      </w:hyperlink>
    </w:p>
    <w:p w14:paraId="1D46E9D5" w14:textId="673BFF49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8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D46E9DB" w14:textId="72952604" w:rsidR="00313D0F" w:rsidRPr="00313D0F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9222C6">
        <w:rPr>
          <w:sz w:val="18"/>
          <w:szCs w:val="18"/>
          <w:lang w:val="ro-RO"/>
        </w:rPr>
        <w:t>16.06.2026</w:t>
      </w:r>
    </w:p>
    <w:sectPr w:rsidR="00313D0F" w:rsidRPr="00313D0F" w:rsidSect="00E36DA8">
      <w:headerReference w:type="default" r:id="rId12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071C" w14:textId="77777777" w:rsidR="00E44AF8" w:rsidRDefault="00E44AF8">
      <w:r>
        <w:separator/>
      </w:r>
    </w:p>
  </w:endnote>
  <w:endnote w:type="continuationSeparator" w:id="0">
    <w:p w14:paraId="2711BA42" w14:textId="77777777" w:rsidR="00E44AF8" w:rsidRDefault="00E44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418EC" w14:textId="77777777" w:rsidR="00E44AF8" w:rsidRDefault="00E44AF8">
      <w:r>
        <w:separator/>
      </w:r>
    </w:p>
  </w:footnote>
  <w:footnote w:type="continuationSeparator" w:id="0">
    <w:p w14:paraId="59A9FCE3" w14:textId="77777777" w:rsidR="00E44AF8" w:rsidRDefault="00E44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proofErr w:type="spellStart"/>
    <w:r w:rsidRPr="00EA1325">
      <w:rPr>
        <w:bCs/>
        <w:color w:val="002060"/>
      </w:rPr>
      <w:t>Anexa</w:t>
    </w:r>
    <w:proofErr w:type="spellEnd"/>
    <w:r w:rsidRPr="00EA1325">
      <w:rPr>
        <w:bCs/>
        <w:color w:val="002060"/>
      </w:rPr>
      <w:t xml:space="preserve">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C0C01"/>
    <w:rsid w:val="003D7843"/>
    <w:rsid w:val="003E27C3"/>
    <w:rsid w:val="00404BD1"/>
    <w:rsid w:val="00417152"/>
    <w:rsid w:val="00433956"/>
    <w:rsid w:val="004560CF"/>
    <w:rsid w:val="00462F17"/>
    <w:rsid w:val="004714F1"/>
    <w:rsid w:val="00495942"/>
    <w:rsid w:val="004970A7"/>
    <w:rsid w:val="004A5FDF"/>
    <w:rsid w:val="004B4686"/>
    <w:rsid w:val="00501A6F"/>
    <w:rsid w:val="0051426A"/>
    <w:rsid w:val="005153E0"/>
    <w:rsid w:val="00541FA8"/>
    <w:rsid w:val="0056213A"/>
    <w:rsid w:val="00582BBC"/>
    <w:rsid w:val="00587AC4"/>
    <w:rsid w:val="005937C9"/>
    <w:rsid w:val="005B3898"/>
    <w:rsid w:val="005B655E"/>
    <w:rsid w:val="005D665C"/>
    <w:rsid w:val="0062450F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A17AA7"/>
    <w:rsid w:val="00A440A1"/>
    <w:rsid w:val="00A71D60"/>
    <w:rsid w:val="00AB3B40"/>
    <w:rsid w:val="00AD5B6F"/>
    <w:rsid w:val="00AE0402"/>
    <w:rsid w:val="00B121C0"/>
    <w:rsid w:val="00B13354"/>
    <w:rsid w:val="00B206E0"/>
    <w:rsid w:val="00B2128F"/>
    <w:rsid w:val="00B278E8"/>
    <w:rsid w:val="00B664BD"/>
    <w:rsid w:val="00B715E2"/>
    <w:rsid w:val="00B7235C"/>
    <w:rsid w:val="00B751B5"/>
    <w:rsid w:val="00B831C2"/>
    <w:rsid w:val="00BC68A0"/>
    <w:rsid w:val="00BD0B8D"/>
    <w:rsid w:val="00BF1C30"/>
    <w:rsid w:val="00C04037"/>
    <w:rsid w:val="00C054E8"/>
    <w:rsid w:val="00C06ADD"/>
    <w:rsid w:val="00C35C01"/>
    <w:rsid w:val="00C35E51"/>
    <w:rsid w:val="00C41764"/>
    <w:rsid w:val="00C66161"/>
    <w:rsid w:val="00CA59F9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21EC"/>
    <w:rsid w:val="00E147BB"/>
    <w:rsid w:val="00E22801"/>
    <w:rsid w:val="00E2342E"/>
    <w:rsid w:val="00E36DA8"/>
    <w:rsid w:val="00E3B686"/>
    <w:rsid w:val="00E42BE4"/>
    <w:rsid w:val="00E43110"/>
    <w:rsid w:val="00E43503"/>
    <w:rsid w:val="00E44AF8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o.espacenet.com/publicationDetails/biblio?II=0&amp;ND=3&amp;adjacent=true&amp;locale=ro_RO&amp;FT=D&amp;date=20190329&amp;CC=RO&amp;NR=133188A2&amp;KC=A2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-webofscience-com.am.e-nformation.ro/wos/diidw/full-record/DIIDW:201945986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Dana</cp:lastModifiedBy>
  <cp:revision>3</cp:revision>
  <cp:lastPrinted>2012-02-09T06:57:00Z</cp:lastPrinted>
  <dcterms:created xsi:type="dcterms:W3CDTF">2026-08-25T09:47:00Z</dcterms:created>
  <dcterms:modified xsi:type="dcterms:W3CDTF">2026-08-25T11:01:00Z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